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856698">
        <w:rPr>
          <w:color w:val="000000"/>
        </w:rPr>
        <w:t xml:space="preserve">профессиональное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образовательное бюджетное учреждение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11221C" w:rsidRDefault="0011221C" w:rsidP="0011221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1221C" w:rsidRDefault="0011221C" w:rsidP="0011221C">
      <w:pPr>
        <w:shd w:val="clear" w:color="auto" w:fill="FFFFFF"/>
        <w:autoSpaceDE w:val="0"/>
        <w:autoSpaceDN w:val="0"/>
        <w:adjustRightInd w:val="0"/>
        <w:ind w:left="4950" w:hanging="4950"/>
        <w:rPr>
          <w:color w:val="000000"/>
        </w:rPr>
      </w:pPr>
      <w:r>
        <w:rPr>
          <w:color w:val="000000"/>
        </w:rPr>
        <w:t>Председатель Совета колледжа</w:t>
      </w:r>
      <w:r>
        <w:rPr>
          <w:color w:val="000000"/>
        </w:rPr>
        <w:tab/>
      </w:r>
      <w:r>
        <w:rPr>
          <w:color w:val="000000"/>
        </w:rPr>
        <w:tab/>
        <w:t>Директор  КОГПОБУ «Индустриально-педагогического</w:t>
      </w:r>
      <w:r>
        <w:rPr>
          <w:color w:val="000000"/>
        </w:rPr>
        <w:tab/>
      </w:r>
    </w:p>
    <w:p w:rsidR="0011221C" w:rsidRDefault="0011221C" w:rsidP="0011221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Е.Л.Шевнина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колледжа г.Советска»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2F7D65" w:rsidRDefault="002F7D65" w:rsidP="002F7D6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Протокол № 3 от 21.12.2017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А.И. Михеева</w:t>
      </w:r>
    </w:p>
    <w:p w:rsidR="002F7D65" w:rsidRDefault="002F7D65" w:rsidP="002F7D65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Приказ № </w:t>
      </w:r>
      <w:r>
        <w:rPr>
          <w:color w:val="000000"/>
          <w:u w:val="single"/>
        </w:rPr>
        <w:t xml:space="preserve">218 </w:t>
      </w:r>
      <w:r>
        <w:rPr>
          <w:color w:val="000000"/>
        </w:rPr>
        <w:t xml:space="preserve">от </w:t>
      </w:r>
      <w:r>
        <w:rPr>
          <w:color w:val="000000"/>
          <w:u w:val="single"/>
        </w:rPr>
        <w:tab/>
        <w:t>28.12.2017</w:t>
      </w:r>
    </w:p>
    <w:p w:rsidR="009874F8" w:rsidRDefault="009874F8" w:rsidP="0011221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2A46" w:rsidRDefault="00302A46" w:rsidP="009874F8">
      <w:pPr>
        <w:shd w:val="clear" w:color="auto" w:fill="FFFFFF"/>
        <w:autoSpaceDE w:val="0"/>
        <w:autoSpaceDN w:val="0"/>
        <w:adjustRightInd w:val="0"/>
      </w:pPr>
    </w:p>
    <w:p w:rsidR="009874F8" w:rsidRPr="00620DFB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20DFB">
        <w:rPr>
          <w:b/>
          <w:color w:val="000000"/>
          <w:sz w:val="32"/>
          <w:szCs w:val="32"/>
        </w:rPr>
        <w:t xml:space="preserve">ПОЛОЖЕНИЕ </w:t>
      </w:r>
    </w:p>
    <w:p w:rsidR="002C7CC2" w:rsidRDefault="009874F8" w:rsidP="002C7C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20DFB">
        <w:rPr>
          <w:b/>
          <w:color w:val="000000"/>
          <w:sz w:val="32"/>
          <w:szCs w:val="32"/>
        </w:rPr>
        <w:t xml:space="preserve">об </w:t>
      </w:r>
      <w:r w:rsidR="002C7CC2">
        <w:rPr>
          <w:b/>
          <w:color w:val="000000"/>
          <w:sz w:val="32"/>
          <w:szCs w:val="32"/>
        </w:rPr>
        <w:t xml:space="preserve">образовании, расходовании и учете средств, </w:t>
      </w:r>
    </w:p>
    <w:p w:rsidR="009874F8" w:rsidRDefault="002C7CC2" w:rsidP="002C7C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proofErr w:type="gramStart"/>
      <w:r>
        <w:rPr>
          <w:b/>
          <w:color w:val="000000"/>
          <w:sz w:val="32"/>
          <w:szCs w:val="32"/>
        </w:rPr>
        <w:t>полученных</w:t>
      </w:r>
      <w:proofErr w:type="gramEnd"/>
      <w:r>
        <w:rPr>
          <w:b/>
          <w:color w:val="000000"/>
          <w:sz w:val="32"/>
          <w:szCs w:val="32"/>
        </w:rPr>
        <w:t xml:space="preserve"> от предпринимательской и иной, приносящей доход деятельности</w:t>
      </w:r>
    </w:p>
    <w:p w:rsidR="00CD5181" w:rsidRDefault="00CD5181" w:rsidP="00CD518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КОГПОБУ «Индустриально-педагогический колледж                   </w:t>
      </w:r>
      <w:proofErr w:type="gramStart"/>
      <w:r>
        <w:rPr>
          <w:b/>
          <w:color w:val="000000"/>
          <w:sz w:val="32"/>
          <w:szCs w:val="32"/>
        </w:rPr>
        <w:t>г</w:t>
      </w:r>
      <w:proofErr w:type="gramEnd"/>
      <w:r>
        <w:rPr>
          <w:b/>
          <w:color w:val="000000"/>
          <w:sz w:val="32"/>
          <w:szCs w:val="32"/>
        </w:rPr>
        <w:t>. Советска»</w:t>
      </w: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  <w:r>
        <w:t>г</w:t>
      </w:r>
      <w:proofErr w:type="gramStart"/>
      <w:r>
        <w:t>.С</w:t>
      </w:r>
      <w:proofErr w:type="gramEnd"/>
      <w:r>
        <w:t>оветск</w:t>
      </w:r>
    </w:p>
    <w:p w:rsidR="008B3776" w:rsidRDefault="008B3776" w:rsidP="008B3776">
      <w:pPr>
        <w:jc w:val="center"/>
      </w:pPr>
      <w:r>
        <w:t>2017 г.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63FB" w:rsidRPr="002F7D65" w:rsidRDefault="008C63FB" w:rsidP="002F7D6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</w:rPr>
      </w:pPr>
      <w:r w:rsidRPr="002F7D65">
        <w:rPr>
          <w:b/>
        </w:rPr>
        <w:t>1.</w:t>
      </w:r>
      <w:r w:rsidRPr="002F7D65">
        <w:rPr>
          <w:b/>
        </w:rPr>
        <w:tab/>
        <w:t>Общие положения.</w:t>
      </w:r>
    </w:p>
    <w:p w:rsidR="008C63FB" w:rsidRPr="008C63FB" w:rsidRDefault="008C63FB" w:rsidP="008C63FB">
      <w:pPr>
        <w:shd w:val="clear" w:color="auto" w:fill="FFFFFF"/>
        <w:autoSpaceDE w:val="0"/>
        <w:autoSpaceDN w:val="0"/>
        <w:adjustRightInd w:val="0"/>
        <w:jc w:val="both"/>
      </w:pPr>
    </w:p>
    <w:p w:rsidR="008C63FB" w:rsidRPr="008C63FB" w:rsidRDefault="008C63FB" w:rsidP="002F7D6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63FB">
        <w:t>1.1.</w:t>
      </w:r>
      <w:r w:rsidRPr="008C63FB">
        <w:tab/>
        <w:t xml:space="preserve">Настоящее Положение является локальным нормативным актом, регулирующим порядок получения и расходования средств, полученных от доходов от оказания платных услуг и иной, приносящей доход деятельности </w:t>
      </w:r>
      <w:bookmarkStart w:id="0" w:name="_GoBack"/>
      <w:r w:rsidR="00F55189">
        <w:t>КОГПОБУ</w:t>
      </w:r>
      <w:bookmarkEnd w:id="0"/>
      <w:r w:rsidRPr="008C63FB">
        <w:t xml:space="preserve"> ИПК г. Советска.</w:t>
      </w:r>
    </w:p>
    <w:p w:rsidR="008C63FB" w:rsidRPr="008C63FB" w:rsidRDefault="008C63FB" w:rsidP="002F7D6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63FB">
        <w:t>1.2.</w:t>
      </w:r>
      <w:r w:rsidRPr="008C63FB">
        <w:tab/>
        <w:t xml:space="preserve">Настоящее Положение разработано в соответствии </w:t>
      </w:r>
      <w:proofErr w:type="gramStart"/>
      <w:r w:rsidRPr="008C63FB">
        <w:t>с</w:t>
      </w:r>
      <w:proofErr w:type="gramEnd"/>
      <w:r w:rsidRPr="008C63FB">
        <w:t>: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>Конституцией РФ;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>ГК Российской Федерации (часть первая). Федеральный Закон от 30.11.1994 г. №51-ФЗ (с последующими дополнениями и изменениями);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>ГК Российской Федерации (часть вторая). Федеральный Закон от 26.01.1996г. №14-ФЗ (с последующими дополнениями и изменениями).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>БК Российской Федерации. Федеральный Закон от 31.07.1998 г. №145-ФЗ (с последующими дополнениями и изменениями).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>НК Российской Федерации. Федеральный Закон от 31.07.1998 г. №146-ФЗ (с последующими дополнениями и изменениями).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>Законом РФ "Об образовании" от 10 июля 1992 года №3266-1 (в редакции Федерального Закона от 13.01.1996 №12-ФЗ, с изменениями на 3 декабря 2011 года) (редакция, действующая с 1 февраля 2012 года с последующими изменениями и дополнениями).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>Законом РФ "О благотворительной деятельности и благотворительных организациях" от 11.08.1995 Г.№135-Ф3 (ред</w:t>
      </w:r>
      <w:proofErr w:type="gramStart"/>
      <w:r w:rsidRPr="008C63FB">
        <w:t>.о</w:t>
      </w:r>
      <w:proofErr w:type="gramEnd"/>
      <w:r w:rsidRPr="008C63FB">
        <w:t>т 30.12.2008 г.)</w:t>
      </w:r>
    </w:p>
    <w:p w:rsidR="008C63FB" w:rsidRPr="008C63FB" w:rsidRDefault="008C63FB" w:rsidP="008C63F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8C63FB">
        <w:t xml:space="preserve">Уставом </w:t>
      </w:r>
      <w:r w:rsidR="00F55189">
        <w:t>КОГПОБУ</w:t>
      </w:r>
      <w:r w:rsidRPr="008C63FB">
        <w:t xml:space="preserve"> </w:t>
      </w:r>
      <w:r w:rsidR="002F7D65">
        <w:t>«ИПК г. Советска»</w:t>
      </w:r>
    </w:p>
    <w:p w:rsidR="008C63FB" w:rsidRPr="008C63FB" w:rsidRDefault="008C63FB" w:rsidP="008C63FB">
      <w:pPr>
        <w:shd w:val="clear" w:color="auto" w:fill="FFFFFF"/>
        <w:autoSpaceDE w:val="0"/>
        <w:autoSpaceDN w:val="0"/>
        <w:adjustRightInd w:val="0"/>
        <w:jc w:val="both"/>
      </w:pPr>
    </w:p>
    <w:p w:rsidR="008C63FB" w:rsidRPr="002F7D65" w:rsidRDefault="008C63FB" w:rsidP="002F7D6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</w:rPr>
      </w:pPr>
      <w:r w:rsidRPr="002F7D65">
        <w:rPr>
          <w:b/>
        </w:rPr>
        <w:t>2.</w:t>
      </w:r>
      <w:r w:rsidRPr="002F7D65">
        <w:rPr>
          <w:b/>
        </w:rPr>
        <w:tab/>
        <w:t>Порядок образования (формирования) и расходования средств, полученных от доходов предпринимательской и иной, приносящей доход деятельности.</w:t>
      </w:r>
    </w:p>
    <w:p w:rsidR="008C63FB" w:rsidRPr="008C63FB" w:rsidRDefault="008C63FB" w:rsidP="008C63FB">
      <w:pPr>
        <w:shd w:val="clear" w:color="auto" w:fill="FFFFFF"/>
        <w:autoSpaceDE w:val="0"/>
        <w:autoSpaceDN w:val="0"/>
        <w:adjustRightInd w:val="0"/>
        <w:jc w:val="both"/>
      </w:pPr>
    </w:p>
    <w:p w:rsidR="008C63FB" w:rsidRPr="008C63FB" w:rsidRDefault="008C63FB" w:rsidP="002F7D6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63FB">
        <w:t>2.1. Учреждение вправе вести предпринимательскую и иную приносящую доход деятельность, предусмотренную его Уставом постольку, поскольку это служит достижению целей, ради которых оно создано, и соответствует указанным целям.</w:t>
      </w:r>
    </w:p>
    <w:p w:rsidR="008C63FB" w:rsidRDefault="008C63FB" w:rsidP="008C63F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C63FB">
        <w:t xml:space="preserve">К предпринимательской и иной приносящей доход деятельности относятся: </w:t>
      </w:r>
    </w:p>
    <w:p w:rsidR="002A54F8" w:rsidRDefault="008C63FB" w:rsidP="008C63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8C63FB">
        <w:t>по торговле покупными товарами, оборудованием;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долевому участию за счет внебюджетных сре</w:t>
      </w:r>
      <w:proofErr w:type="gramStart"/>
      <w:r w:rsidRPr="004F0990">
        <w:rPr>
          <w:rFonts w:eastAsia="Times New Roman"/>
          <w:color w:val="000000"/>
        </w:rPr>
        <w:t>дств в д</w:t>
      </w:r>
      <w:proofErr w:type="gramEnd"/>
      <w:r w:rsidRPr="004F0990">
        <w:rPr>
          <w:rFonts w:eastAsia="Times New Roman"/>
          <w:color w:val="000000"/>
        </w:rPr>
        <w:t>еятельности других</w:t>
      </w:r>
    </w:p>
    <w:p w:rsidR="004F0990" w:rsidRPr="004F0990" w:rsidRDefault="004F0990" w:rsidP="004F0990">
      <w:pPr>
        <w:pStyle w:val="a3"/>
        <w:numPr>
          <w:ilvl w:val="0"/>
          <w:numId w:val="1"/>
        </w:numPr>
        <w:ind w:left="0" w:firstLine="284"/>
        <w:jc w:val="both"/>
        <w:rPr>
          <w:rFonts w:eastAsia="Times New Roman"/>
        </w:rPr>
      </w:pPr>
      <w:r w:rsidRPr="004F0990">
        <w:rPr>
          <w:rFonts w:eastAsia="Times New Roman"/>
          <w:color w:val="000000"/>
        </w:rPr>
        <w:t>учреждений, организаций и предприятий;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оказанию посреднических услуг;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организации питания студентов, обучающихся, работников Учреждения;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предоставлению услуг общежития;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проведению массовых спортивных мероприятий;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lastRenderedPageBreak/>
        <w:t>по проведению платных вечеров отдыха;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оказанию услуг сбора и вывоза твердых бытовых отходов;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оказанию услуг автотранспорта;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по реализации собственной продукции, других работ и услуг, выполненных в Учреждении;</w:t>
      </w:r>
    </w:p>
    <w:p w:rsidR="004F0990" w:rsidRPr="004F0990" w:rsidRDefault="004F0990" w:rsidP="004F0990">
      <w:pPr>
        <w:numPr>
          <w:ilvl w:val="0"/>
          <w:numId w:val="1"/>
        </w:numPr>
        <w:ind w:left="0" w:firstLine="284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 xml:space="preserve">по реализации учебно </w:t>
      </w:r>
      <w:proofErr w:type="gramStart"/>
      <w:r w:rsidRPr="004F0990">
        <w:rPr>
          <w:rFonts w:eastAsia="Times New Roman"/>
          <w:color w:val="000000"/>
        </w:rPr>
        <w:t>-м</w:t>
      </w:r>
      <w:proofErr w:type="gramEnd"/>
      <w:r w:rsidRPr="004F0990">
        <w:rPr>
          <w:rFonts w:eastAsia="Times New Roman"/>
          <w:color w:val="000000"/>
        </w:rPr>
        <w:t>етодической литературы, разработанной сотрудниками Учреждения.</w:t>
      </w:r>
    </w:p>
    <w:p w:rsidR="004F0990" w:rsidRPr="004F0990" w:rsidRDefault="004F0990" w:rsidP="004F0990">
      <w:pPr>
        <w:numPr>
          <w:ilvl w:val="0"/>
          <w:numId w:val="4"/>
        </w:numPr>
        <w:ind w:firstLine="709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Источниками формирования дополнительных средств финансирования являются:</w:t>
      </w:r>
    </w:p>
    <w:p w:rsidR="004F0990" w:rsidRPr="004F0990" w:rsidRDefault="004F0990" w:rsidP="004F0990">
      <w:pPr>
        <w:pStyle w:val="a3"/>
        <w:numPr>
          <w:ilvl w:val="0"/>
          <w:numId w:val="6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средства, полученные от доходов предпринимательской и иной приносящей доход деятельности;</w:t>
      </w:r>
    </w:p>
    <w:p w:rsidR="004F0990" w:rsidRPr="004F0990" w:rsidRDefault="004F0990" w:rsidP="004F0990">
      <w:pPr>
        <w:pStyle w:val="a3"/>
        <w:numPr>
          <w:ilvl w:val="0"/>
          <w:numId w:val="6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безвозмездных и безвозвратных перечислений, в том числе за счет добровольных пожертвований и целевых взносов физических и (или) юридических лиц;</w:t>
      </w:r>
    </w:p>
    <w:p w:rsidR="004F0990" w:rsidRPr="004F0990" w:rsidRDefault="004F0990" w:rsidP="004F0990">
      <w:pPr>
        <w:pStyle w:val="a3"/>
        <w:numPr>
          <w:ilvl w:val="0"/>
          <w:numId w:val="6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оказание населению, предприятиям, учреждениям и организациям платных дополнительных образовательных услуг;</w:t>
      </w:r>
    </w:p>
    <w:p w:rsidR="004F0990" w:rsidRDefault="004F0990" w:rsidP="004F0990">
      <w:pPr>
        <w:ind w:firstLine="708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 xml:space="preserve">2.3 Доходы от предпринимательской и иной приносящей доход деятельности поступают в самостоятельное распоряжение </w:t>
      </w:r>
      <w:proofErr w:type="gramStart"/>
      <w:r w:rsidRPr="004F0990">
        <w:rPr>
          <w:rFonts w:eastAsia="Times New Roman"/>
          <w:color w:val="000000"/>
        </w:rPr>
        <w:t>Учреждения</w:t>
      </w:r>
      <w:proofErr w:type="gramEnd"/>
      <w:r w:rsidRPr="004F0990">
        <w:rPr>
          <w:rFonts w:eastAsia="Times New Roman"/>
          <w:color w:val="000000"/>
        </w:rPr>
        <w:t xml:space="preserve"> и используется им в соответствии с законодательством РФ и уставными целями.</w:t>
      </w:r>
    </w:p>
    <w:p w:rsidR="004F0990" w:rsidRPr="004F0990" w:rsidRDefault="004F0990" w:rsidP="004F0990">
      <w:pPr>
        <w:ind w:firstLine="708"/>
        <w:jc w:val="both"/>
        <w:rPr>
          <w:rFonts w:eastAsia="Times New Roman"/>
        </w:rPr>
      </w:pPr>
    </w:p>
    <w:p w:rsidR="004F0990" w:rsidRPr="002F7D65" w:rsidRDefault="004F0990" w:rsidP="002F7D65">
      <w:pPr>
        <w:numPr>
          <w:ilvl w:val="0"/>
          <w:numId w:val="5"/>
        </w:numPr>
        <w:ind w:firstLine="709"/>
        <w:jc w:val="center"/>
        <w:rPr>
          <w:rFonts w:eastAsia="Times New Roman"/>
          <w:b/>
          <w:color w:val="000000"/>
        </w:rPr>
      </w:pPr>
      <w:r w:rsidRPr="002F7D65">
        <w:rPr>
          <w:rFonts w:eastAsia="Times New Roman"/>
          <w:b/>
          <w:color w:val="000000"/>
        </w:rPr>
        <w:t>Порядок расходования денежных средств, полученных от доходов предпринимательской и иной, приносящей доход деятельности.</w:t>
      </w:r>
    </w:p>
    <w:p w:rsidR="004F0990" w:rsidRPr="004F0990" w:rsidRDefault="004F0990" w:rsidP="004F0990">
      <w:pPr>
        <w:ind w:left="709"/>
        <w:jc w:val="both"/>
        <w:rPr>
          <w:rFonts w:eastAsia="Times New Roman"/>
          <w:color w:val="000000"/>
        </w:rPr>
      </w:pPr>
    </w:p>
    <w:p w:rsidR="004F0990" w:rsidRPr="004F0990" w:rsidRDefault="004F0990" w:rsidP="004F0990">
      <w:pPr>
        <w:numPr>
          <w:ilvl w:val="1"/>
          <w:numId w:val="5"/>
        </w:numPr>
        <w:ind w:firstLine="709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Денежные средства, полученные от доходов предпринимательской и иной приносящей доход деятельности, имеют право к применению льгот, освобождающих от налогообложения, согласно установленным действующим законодательствам.</w:t>
      </w:r>
    </w:p>
    <w:p w:rsidR="004F0990" w:rsidRPr="004F0990" w:rsidRDefault="004F0990" w:rsidP="004F0990">
      <w:pPr>
        <w:numPr>
          <w:ilvl w:val="1"/>
          <w:numId w:val="5"/>
        </w:numPr>
        <w:ind w:firstLine="709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Учреждение самостоятельно определяет направления и порядок использования доходов от предпринимательской и иной, приносящей доход деятельности путем утверждения в установленном порядке бюджетной сметой и отражаются в доходах бюджета Кировской области, как доходы от оказания платных услуг. Учреждение самостоятельно определяет долю средств, направляемую:</w:t>
      </w:r>
    </w:p>
    <w:p w:rsidR="004F0990" w:rsidRPr="004F0990" w:rsidRDefault="004F0990" w:rsidP="004F0990">
      <w:pPr>
        <w:pStyle w:val="a3"/>
        <w:numPr>
          <w:ilvl w:val="0"/>
          <w:numId w:val="7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на оплату труда, стимулирование (поощрение) материальную помощь работникам;</w:t>
      </w:r>
    </w:p>
    <w:p w:rsidR="004F0990" w:rsidRPr="004F0990" w:rsidRDefault="004F0990" w:rsidP="004F0990">
      <w:pPr>
        <w:pStyle w:val="a3"/>
        <w:numPr>
          <w:ilvl w:val="0"/>
          <w:numId w:val="7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на создание внебюджетных фондов организационного, учебного, научного и материально-технического развития.</w:t>
      </w:r>
    </w:p>
    <w:p w:rsidR="004F0990" w:rsidRDefault="004F0990" w:rsidP="004F0990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2F7D65">
        <w:rPr>
          <w:rFonts w:eastAsia="Times New Roman"/>
          <w:color w:val="000000"/>
        </w:rPr>
        <w:t>Расходование внебюджетных средств осуществляется по следующим направлениям:</w:t>
      </w:r>
    </w:p>
    <w:p w:rsidR="004F0990" w:rsidRPr="004F0990" w:rsidRDefault="004F0990" w:rsidP="004F0990">
      <w:pPr>
        <w:pStyle w:val="a3"/>
        <w:ind w:left="0" w:firstLine="72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1) целевые средства и безвозмездные поступления, в том числе благотворительные взносы, гранты, международная финансовая помощь и поступления в денежном и натуральном выражении, которые расходуются строго по целевому назначению. В случае</w:t>
      </w:r>
      <w:proofErr w:type="gramStart"/>
      <w:r w:rsidRPr="004F0990">
        <w:rPr>
          <w:rFonts w:eastAsia="Times New Roman"/>
          <w:color w:val="000000"/>
        </w:rPr>
        <w:t>,</w:t>
      </w:r>
      <w:proofErr w:type="gramEnd"/>
      <w:r w:rsidRPr="004F0990">
        <w:rPr>
          <w:rFonts w:eastAsia="Times New Roman"/>
          <w:color w:val="000000"/>
        </w:rPr>
        <w:t xml:space="preserve"> если вышеуказанные средства </w:t>
      </w:r>
      <w:r w:rsidRPr="004F0990">
        <w:rPr>
          <w:rFonts w:eastAsia="Times New Roman"/>
          <w:color w:val="000000"/>
        </w:rPr>
        <w:lastRenderedPageBreak/>
        <w:t>перечислены или переданы Учреждению без указания целенаправленности их расходования, то они используются по усмотрению Учреждения на нужды развития и обеспечение деятельности, совершенствование материально-технической базы Учреждения на основании смет расходов, утвержденных директором учреждения;</w:t>
      </w:r>
    </w:p>
    <w:p w:rsidR="004F0990" w:rsidRPr="004F0990" w:rsidRDefault="004F0990" w:rsidP="004F0990">
      <w:pPr>
        <w:pStyle w:val="a3"/>
        <w:numPr>
          <w:ilvl w:val="0"/>
          <w:numId w:val="8"/>
        </w:numPr>
        <w:ind w:left="0" w:firstLine="71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средства, поступившие от основной уставной деятельности Учреждения - оказания платных услуг, расходуются в следующем порядке:</w:t>
      </w:r>
    </w:p>
    <w:p w:rsidR="004F0990" w:rsidRPr="004F0990" w:rsidRDefault="004F0990" w:rsidP="004F0990">
      <w:pPr>
        <w:pStyle w:val="a3"/>
        <w:numPr>
          <w:ilvl w:val="0"/>
          <w:numId w:val="9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на установление единовременных или постоянных выплат, доплат и надбавок в процентах и фиксированных суммах за высокие творческие показатели и производственно-хозяйственные достижения в работе членам трудового коллектива, а также привлекаемым на договорных началах частным лицам, участвующим своим трудом в сфере оказания платных услуг Учреждением. Кроме того, средства могут расходоваться на премиальное вознаграждение, оказание материальной помощи членам трудового коллектива;</w:t>
      </w:r>
    </w:p>
    <w:p w:rsidR="004F0990" w:rsidRPr="004F0990" w:rsidRDefault="004F0990" w:rsidP="004F0990">
      <w:pPr>
        <w:pStyle w:val="a3"/>
        <w:numPr>
          <w:ilvl w:val="0"/>
          <w:numId w:val="9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на нужды обеспечения, развития и совершенствование основной уставной деятельности, в т.ч. на укрепление материально-технической базы, капитальные и текущие ремонты зданий и сооружений, принадлежащих Учреждению на праве оперативного управления, реконструкцию сооружений, приобретение оборудования, инвентаря;</w:t>
      </w:r>
    </w:p>
    <w:p w:rsidR="004F0990" w:rsidRPr="004F0990" w:rsidRDefault="004F0990" w:rsidP="004F0990">
      <w:pPr>
        <w:pStyle w:val="a3"/>
        <w:numPr>
          <w:ilvl w:val="0"/>
          <w:numId w:val="9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доход от предпринимательской и иной приносящей доход деятельности, направленный на оплату труда лиц, занятых в осуществлении предпринимательской деятельности, включая обучающихся, а также лиц, занятых обеспечением предпринимательской и иной приносящей доход деятельности распределяется ежемесячно и утверждается в расчетных ведомостях;</w:t>
      </w:r>
    </w:p>
    <w:p w:rsidR="004F0990" w:rsidRPr="004F0990" w:rsidRDefault="004F0990" w:rsidP="004F0990">
      <w:pPr>
        <w:pStyle w:val="a3"/>
        <w:numPr>
          <w:ilvl w:val="0"/>
          <w:numId w:val="9"/>
        </w:numPr>
        <w:ind w:left="0" w:firstLine="360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 xml:space="preserve">доход от предпринимательской и иной приносящей доход деятельности, выраженный в конкретной денежной сумме, определяется в зависимости от вклада каждого работника или обучающегося по представлениям руководителей работ (ответственных лиц), а также в зависимости от </w:t>
      </w:r>
      <w:proofErr w:type="gramStart"/>
      <w:r w:rsidRPr="004F0990">
        <w:rPr>
          <w:rFonts w:eastAsia="Times New Roman"/>
          <w:color w:val="000000"/>
        </w:rPr>
        <w:t>смет, подписанных договорившимися сторонами и утверждается</w:t>
      </w:r>
      <w:proofErr w:type="gramEnd"/>
      <w:r w:rsidRPr="004F0990">
        <w:rPr>
          <w:rFonts w:eastAsia="Times New Roman"/>
          <w:color w:val="000000"/>
        </w:rPr>
        <w:t xml:space="preserve"> в расчетных ведомостях.</w:t>
      </w:r>
    </w:p>
    <w:p w:rsidR="004F0990" w:rsidRPr="00A006E6" w:rsidRDefault="004F0990" w:rsidP="00723C2E">
      <w:pPr>
        <w:pStyle w:val="a3"/>
        <w:numPr>
          <w:ilvl w:val="0"/>
          <w:numId w:val="8"/>
        </w:numPr>
        <w:ind w:left="0" w:firstLine="710"/>
        <w:jc w:val="both"/>
        <w:rPr>
          <w:rFonts w:eastAsia="Times New Roman"/>
          <w:color w:val="000000"/>
        </w:rPr>
      </w:pPr>
      <w:r w:rsidRPr="00A006E6">
        <w:rPr>
          <w:rFonts w:eastAsia="Times New Roman"/>
          <w:color w:val="000000"/>
        </w:rPr>
        <w:t>средства, полученные Учреждением во временное пользование, могут быть израсходованы на решение задач, отраженных в Уставе:</w:t>
      </w:r>
    </w:p>
    <w:p w:rsidR="004F0990" w:rsidRPr="004F0990" w:rsidRDefault="004F0990" w:rsidP="00723C2E">
      <w:pPr>
        <w:numPr>
          <w:ilvl w:val="0"/>
          <w:numId w:val="10"/>
        </w:numPr>
        <w:ind w:firstLine="426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проведение культурно-массовых мероприятий,</w:t>
      </w:r>
    </w:p>
    <w:p w:rsidR="004F0990" w:rsidRDefault="004F0990" w:rsidP="00723C2E">
      <w:pPr>
        <w:numPr>
          <w:ilvl w:val="0"/>
          <w:numId w:val="10"/>
        </w:numPr>
        <w:ind w:firstLine="426"/>
        <w:jc w:val="both"/>
        <w:rPr>
          <w:rFonts w:eastAsia="Times New Roman"/>
          <w:color w:val="000000"/>
        </w:rPr>
      </w:pPr>
      <w:r w:rsidRPr="004F0990">
        <w:rPr>
          <w:rFonts w:eastAsia="Times New Roman"/>
          <w:color w:val="000000"/>
        </w:rPr>
        <w:t>совершенствование материально-технической базы в соответствии со сметами расходов, Программами развития Учреждения и Планами работы.</w:t>
      </w:r>
    </w:p>
    <w:p w:rsidR="00723C2E" w:rsidRPr="004F0990" w:rsidRDefault="00723C2E" w:rsidP="00723C2E">
      <w:pPr>
        <w:ind w:left="426"/>
        <w:jc w:val="both"/>
        <w:rPr>
          <w:rFonts w:eastAsia="Times New Roman"/>
          <w:color w:val="000000"/>
        </w:rPr>
      </w:pPr>
    </w:p>
    <w:p w:rsidR="004F0990" w:rsidRDefault="004F0990" w:rsidP="002F7D65">
      <w:pPr>
        <w:numPr>
          <w:ilvl w:val="0"/>
          <w:numId w:val="5"/>
        </w:numPr>
        <w:jc w:val="center"/>
        <w:rPr>
          <w:rFonts w:eastAsia="Times New Roman"/>
          <w:b/>
          <w:color w:val="000000"/>
        </w:rPr>
      </w:pPr>
      <w:r w:rsidRPr="002F7D65">
        <w:rPr>
          <w:rFonts w:eastAsia="Times New Roman"/>
          <w:b/>
          <w:color w:val="000000"/>
        </w:rPr>
        <w:t>Учет средств, полученных от доходов предпринимательской и иной приносящей доход деятельности.</w:t>
      </w:r>
    </w:p>
    <w:p w:rsidR="002F7D65" w:rsidRPr="002F7D65" w:rsidRDefault="002F7D65" w:rsidP="002F7D65">
      <w:pPr>
        <w:numPr>
          <w:ilvl w:val="0"/>
          <w:numId w:val="5"/>
        </w:numPr>
        <w:jc w:val="center"/>
        <w:rPr>
          <w:rFonts w:eastAsia="Times New Roman"/>
          <w:b/>
          <w:color w:val="000000"/>
        </w:rPr>
      </w:pPr>
    </w:p>
    <w:p w:rsidR="004F0990" w:rsidRDefault="004F0990" w:rsidP="00723C2E">
      <w:pPr>
        <w:numPr>
          <w:ilvl w:val="1"/>
          <w:numId w:val="5"/>
        </w:numPr>
        <w:jc w:val="both"/>
        <w:rPr>
          <w:rFonts w:eastAsia="Times New Roman"/>
          <w:color w:val="000000"/>
        </w:rPr>
      </w:pPr>
      <w:proofErr w:type="gramStart"/>
      <w:r w:rsidRPr="004F0990">
        <w:rPr>
          <w:rFonts w:eastAsia="Times New Roman"/>
          <w:color w:val="000000"/>
        </w:rPr>
        <w:t>Доход, полученный от предпринимательской и иной приносящей доход деятельности поступает</w:t>
      </w:r>
      <w:proofErr w:type="gramEnd"/>
      <w:r w:rsidRPr="004F0990">
        <w:rPr>
          <w:rFonts w:eastAsia="Times New Roman"/>
          <w:color w:val="000000"/>
        </w:rPr>
        <w:t>:</w:t>
      </w:r>
    </w:p>
    <w:p w:rsidR="00723C2E" w:rsidRDefault="00723C2E" w:rsidP="00723C2E">
      <w:pPr>
        <w:jc w:val="both"/>
        <w:rPr>
          <w:rFonts w:eastAsia="Times New Roman"/>
          <w:color w:val="000000"/>
        </w:rPr>
      </w:pPr>
    </w:p>
    <w:p w:rsidR="00723C2E" w:rsidRPr="00723C2E" w:rsidRDefault="00723C2E" w:rsidP="00723C2E">
      <w:pPr>
        <w:numPr>
          <w:ilvl w:val="0"/>
          <w:numId w:val="3"/>
        </w:numPr>
        <w:ind w:firstLine="426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lastRenderedPageBreak/>
        <w:t>в денежной форме - в кассу учреждения, или на лицевой счет через учреждения банка, органы казначейства, либо на лицевой счет, открытый в Министерстве Финансов путем безналичного перечисления;</w:t>
      </w:r>
    </w:p>
    <w:p w:rsidR="00723C2E" w:rsidRPr="00723C2E" w:rsidRDefault="00723C2E" w:rsidP="00723C2E">
      <w:pPr>
        <w:numPr>
          <w:ilvl w:val="0"/>
          <w:numId w:val="3"/>
        </w:numPr>
        <w:ind w:firstLine="426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в виде материальных ценностей - путем постановки их на баланс Учреждения.</w:t>
      </w:r>
    </w:p>
    <w:p w:rsidR="00723C2E" w:rsidRPr="00723C2E" w:rsidRDefault="00723C2E" w:rsidP="00723C2E">
      <w:pPr>
        <w:pStyle w:val="a3"/>
        <w:numPr>
          <w:ilvl w:val="1"/>
          <w:numId w:val="5"/>
        </w:numPr>
        <w:ind w:left="0" w:firstLine="720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 xml:space="preserve">Основным документом, </w:t>
      </w:r>
      <w:proofErr w:type="gramStart"/>
      <w:r w:rsidRPr="00723C2E">
        <w:rPr>
          <w:rFonts w:eastAsia="Times New Roman"/>
          <w:color w:val="000000"/>
        </w:rPr>
        <w:t>определяющем</w:t>
      </w:r>
      <w:proofErr w:type="gramEnd"/>
      <w:r w:rsidRPr="00723C2E">
        <w:rPr>
          <w:rFonts w:eastAsia="Times New Roman"/>
          <w:color w:val="000000"/>
        </w:rPr>
        <w:t xml:space="preserve"> распределение средств от предпринимательской и иной, приносящей доход деятельности по видам поступлений и по направлениям их использования, является Смета, разработанная бухгалтерией и утвержденная директором.</w:t>
      </w:r>
    </w:p>
    <w:p w:rsidR="00723C2E" w:rsidRPr="00723C2E" w:rsidRDefault="00723C2E" w:rsidP="00723C2E">
      <w:pPr>
        <w:numPr>
          <w:ilvl w:val="1"/>
          <w:numId w:val="5"/>
        </w:numPr>
        <w:ind w:firstLine="709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Изменение направления использования средств от предпринимательской и иной, приносящей доход деятельности, установленных Сметой, возможно за счет:</w:t>
      </w:r>
    </w:p>
    <w:p w:rsidR="00723C2E" w:rsidRPr="00723C2E" w:rsidRDefault="00723C2E" w:rsidP="00723C2E">
      <w:pPr>
        <w:numPr>
          <w:ilvl w:val="0"/>
          <w:numId w:val="3"/>
        </w:numPr>
        <w:ind w:firstLine="426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перераспределения сумм между направлениями использования;</w:t>
      </w:r>
    </w:p>
    <w:p w:rsidR="00723C2E" w:rsidRPr="00723C2E" w:rsidRDefault="00723C2E" w:rsidP="00723C2E">
      <w:pPr>
        <w:numPr>
          <w:ilvl w:val="0"/>
          <w:numId w:val="3"/>
        </w:numPr>
        <w:ind w:firstLine="426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иных доходов, не предусмотренных Сметой.</w:t>
      </w:r>
    </w:p>
    <w:p w:rsidR="00723C2E" w:rsidRDefault="00723C2E" w:rsidP="00723C2E">
      <w:pPr>
        <w:numPr>
          <w:ilvl w:val="1"/>
          <w:numId w:val="5"/>
        </w:numPr>
        <w:ind w:firstLine="426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При ведении бухгалтерского учета по учету средств от доходов от предпринимательской и иной, приносящей доход деятельности учреждение руководствуется Инструкцией по бюджетному учету, другими нормативно - правовыми актами РФ, Кировской области, учреждения, касающимися деятельности бюджетных организаций.</w:t>
      </w:r>
    </w:p>
    <w:p w:rsidR="00723C2E" w:rsidRPr="00723C2E" w:rsidRDefault="00723C2E" w:rsidP="00723C2E">
      <w:pPr>
        <w:ind w:left="426"/>
        <w:jc w:val="both"/>
        <w:rPr>
          <w:rFonts w:eastAsia="Times New Roman"/>
          <w:color w:val="000000"/>
        </w:rPr>
      </w:pPr>
    </w:p>
    <w:p w:rsidR="00723C2E" w:rsidRPr="002F7D65" w:rsidRDefault="00723C2E" w:rsidP="002F7D65">
      <w:pPr>
        <w:numPr>
          <w:ilvl w:val="0"/>
          <w:numId w:val="5"/>
        </w:numPr>
        <w:ind w:firstLine="709"/>
        <w:jc w:val="center"/>
        <w:rPr>
          <w:rFonts w:eastAsia="Times New Roman"/>
          <w:b/>
          <w:color w:val="000000"/>
        </w:rPr>
      </w:pPr>
      <w:r w:rsidRPr="002F7D65">
        <w:rPr>
          <w:rFonts w:eastAsia="Times New Roman"/>
          <w:b/>
          <w:color w:val="000000"/>
        </w:rPr>
        <w:t>Заключительные положения.</w:t>
      </w:r>
    </w:p>
    <w:p w:rsidR="00723C2E" w:rsidRPr="00723C2E" w:rsidRDefault="00723C2E" w:rsidP="00723C2E">
      <w:pPr>
        <w:rPr>
          <w:rFonts w:eastAsia="Times New Roman"/>
          <w:color w:val="000000"/>
        </w:rPr>
      </w:pPr>
    </w:p>
    <w:p w:rsidR="00723C2E" w:rsidRPr="00723C2E" w:rsidRDefault="00723C2E" w:rsidP="00723C2E">
      <w:pPr>
        <w:numPr>
          <w:ilvl w:val="1"/>
          <w:numId w:val="5"/>
        </w:numPr>
        <w:ind w:firstLine="709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Учреждение имеет право дополнять и изменять отдельные статьи данного Положения, не противоречащие действующему законодательству о доходах от предпринимательской и иной, приносящей доход деятельности бюджетного учреждения.</w:t>
      </w:r>
    </w:p>
    <w:p w:rsidR="00723C2E" w:rsidRPr="00723C2E" w:rsidRDefault="00723C2E" w:rsidP="00723C2E">
      <w:pPr>
        <w:numPr>
          <w:ilvl w:val="1"/>
          <w:numId w:val="5"/>
        </w:numPr>
        <w:ind w:firstLine="709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Все изменения и дополнения к настоящему Положению утверждаются на заседании Совета Учреждения.</w:t>
      </w:r>
    </w:p>
    <w:p w:rsidR="00723C2E" w:rsidRPr="00723C2E" w:rsidRDefault="00723C2E" w:rsidP="00723C2E">
      <w:pPr>
        <w:numPr>
          <w:ilvl w:val="1"/>
          <w:numId w:val="5"/>
        </w:numPr>
        <w:ind w:firstLine="709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Настоящее Положение вступает в силу с момента его утверждения и действует бессрочно.</w:t>
      </w:r>
    </w:p>
    <w:p w:rsidR="00723C2E" w:rsidRPr="00723C2E" w:rsidRDefault="00723C2E" w:rsidP="00723C2E">
      <w:pPr>
        <w:numPr>
          <w:ilvl w:val="1"/>
          <w:numId w:val="5"/>
        </w:numPr>
        <w:ind w:firstLine="709"/>
        <w:jc w:val="both"/>
        <w:rPr>
          <w:rFonts w:eastAsia="Times New Roman"/>
          <w:color w:val="000000"/>
        </w:rPr>
      </w:pPr>
      <w:r w:rsidRPr="00723C2E">
        <w:rPr>
          <w:rFonts w:eastAsia="Times New Roman"/>
          <w:color w:val="000000"/>
        </w:rPr>
        <w:t>Настоящее Положение может быть отменено только решением Совета Учреждения.</w:t>
      </w:r>
    </w:p>
    <w:p w:rsidR="00723C2E" w:rsidRPr="004F0990" w:rsidRDefault="00723C2E" w:rsidP="00723C2E">
      <w:pPr>
        <w:jc w:val="both"/>
        <w:rPr>
          <w:rFonts w:eastAsia="Times New Roman"/>
          <w:color w:val="000000"/>
        </w:rPr>
      </w:pPr>
    </w:p>
    <w:p w:rsidR="004F0990" w:rsidRPr="004F0990" w:rsidRDefault="004F0990" w:rsidP="004F0990">
      <w:pPr>
        <w:shd w:val="clear" w:color="auto" w:fill="FFFFFF"/>
        <w:autoSpaceDE w:val="0"/>
        <w:autoSpaceDN w:val="0"/>
        <w:adjustRightInd w:val="0"/>
        <w:jc w:val="both"/>
      </w:pPr>
    </w:p>
    <w:sectPr w:rsidR="004F0990" w:rsidRPr="004F0990" w:rsidSect="00E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182B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25EC3A66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C426775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EC657C"/>
    <w:multiLevelType w:val="hybridMultilevel"/>
    <w:tmpl w:val="D9F4ED5A"/>
    <w:lvl w:ilvl="0" w:tplc="05B2CA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0C3AD7"/>
    <w:multiLevelType w:val="hybridMultilevel"/>
    <w:tmpl w:val="08EC9FAE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1D83"/>
    <w:multiLevelType w:val="hybridMultilevel"/>
    <w:tmpl w:val="E73A32C8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71E91"/>
    <w:multiLevelType w:val="hybridMultilevel"/>
    <w:tmpl w:val="D1F8A258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5AED"/>
    <w:multiLevelType w:val="multilevel"/>
    <w:tmpl w:val="14182B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71A64994"/>
    <w:multiLevelType w:val="hybridMultilevel"/>
    <w:tmpl w:val="7AB84A90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950F4E"/>
    <w:multiLevelType w:val="hybridMultilevel"/>
    <w:tmpl w:val="D388A7AE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4F8"/>
    <w:rsid w:val="000202A0"/>
    <w:rsid w:val="0011221C"/>
    <w:rsid w:val="00191A8C"/>
    <w:rsid w:val="00211752"/>
    <w:rsid w:val="002A54F8"/>
    <w:rsid w:val="002C7CC2"/>
    <w:rsid w:val="002F7D65"/>
    <w:rsid w:val="00302A46"/>
    <w:rsid w:val="00376E99"/>
    <w:rsid w:val="0040488B"/>
    <w:rsid w:val="0047725D"/>
    <w:rsid w:val="004E5CD9"/>
    <w:rsid w:val="004F0990"/>
    <w:rsid w:val="005514C7"/>
    <w:rsid w:val="005747A3"/>
    <w:rsid w:val="005E0DAA"/>
    <w:rsid w:val="00620DFB"/>
    <w:rsid w:val="006D4CD3"/>
    <w:rsid w:val="00723C2E"/>
    <w:rsid w:val="00821AA3"/>
    <w:rsid w:val="00856698"/>
    <w:rsid w:val="008B3776"/>
    <w:rsid w:val="008B6AAC"/>
    <w:rsid w:val="008C63FB"/>
    <w:rsid w:val="009874F8"/>
    <w:rsid w:val="00A006E6"/>
    <w:rsid w:val="00A01D12"/>
    <w:rsid w:val="00AD1B72"/>
    <w:rsid w:val="00B2362B"/>
    <w:rsid w:val="00C26303"/>
    <w:rsid w:val="00CD5181"/>
    <w:rsid w:val="00E00CA4"/>
    <w:rsid w:val="00E40CA4"/>
    <w:rsid w:val="00E95ACA"/>
    <w:rsid w:val="00EF36BB"/>
    <w:rsid w:val="00F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25</cp:revision>
  <dcterms:created xsi:type="dcterms:W3CDTF">2014-11-21T07:02:00Z</dcterms:created>
  <dcterms:modified xsi:type="dcterms:W3CDTF">2018-01-20T08:51:00Z</dcterms:modified>
</cp:coreProperties>
</file>