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AB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Кировское областное государственное </w:t>
      </w:r>
      <w:r w:rsidR="00D849AB">
        <w:rPr>
          <w:rFonts w:ascii="Times New Roman" w:hAnsi="Times New Roman" w:cs="Times New Roman"/>
          <w:color w:val="000000"/>
          <w:sz w:val="28"/>
          <w:szCs w:val="28"/>
        </w:rPr>
        <w:t>профессионально</w:t>
      </w:r>
      <w:r w:rsidR="00B51A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8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бюджетное учреждение </w:t>
      </w: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 xml:space="preserve"> «Индустриально-педагогический колледж г</w:t>
      </w:r>
      <w:proofErr w:type="gramStart"/>
      <w:r w:rsidRPr="0088622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88622C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ind w:left="3600" w:firstLine="648"/>
        <w:rPr>
          <w:rFonts w:ascii="Times New Roman" w:hAnsi="Times New Roman" w:cs="Times New Roman"/>
          <w:color w:val="000000"/>
          <w:sz w:val="28"/>
          <w:szCs w:val="28"/>
        </w:rPr>
      </w:pP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>РАССМОТРЕНО</w:t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  <w:t>УТВЕРЖДАЮ</w:t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 xml:space="preserve">На заседании </w:t>
      </w:r>
      <w:proofErr w:type="gramStart"/>
      <w:r w:rsidRPr="0088622C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proofErr w:type="gramEnd"/>
      <w:r w:rsidRPr="00886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  <w:t>Директор КОГ</w:t>
      </w:r>
      <w:r w:rsidR="00D849A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 xml:space="preserve">ОБУ </w:t>
      </w: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proofErr w:type="gramStart"/>
      <w:r w:rsidRPr="0088622C">
        <w:rPr>
          <w:rFonts w:ascii="Times New Roman" w:hAnsi="Times New Roman" w:cs="Times New Roman"/>
          <w:color w:val="000000"/>
          <w:sz w:val="28"/>
          <w:szCs w:val="28"/>
        </w:rPr>
        <w:t>Индустриально-педагогический</w:t>
      </w:r>
      <w:proofErr w:type="gramEnd"/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  <w:t>колледж г</w:t>
      </w:r>
      <w:proofErr w:type="gramStart"/>
      <w:r w:rsidRPr="0088622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88622C">
        <w:rPr>
          <w:rFonts w:ascii="Times New Roman" w:hAnsi="Times New Roman" w:cs="Times New Roman"/>
          <w:color w:val="000000"/>
          <w:sz w:val="28"/>
          <w:szCs w:val="28"/>
        </w:rPr>
        <w:t>оветска»</w:t>
      </w: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</w:t>
      </w:r>
      <w:r w:rsidR="00556EAF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Pr="0088622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56EAF">
        <w:rPr>
          <w:rFonts w:ascii="Times New Roman" w:hAnsi="Times New Roman" w:cs="Times New Roman"/>
          <w:color w:val="000000"/>
          <w:sz w:val="28"/>
          <w:szCs w:val="28"/>
          <w:u w:val="single"/>
        </w:rPr>
        <w:t>21.12.2017</w:t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E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88622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D849AB">
        <w:rPr>
          <w:rFonts w:ascii="Times New Roman" w:hAnsi="Times New Roman" w:cs="Times New Roman"/>
          <w:color w:val="000000"/>
          <w:sz w:val="28"/>
          <w:szCs w:val="28"/>
        </w:rPr>
        <w:t xml:space="preserve"> А.И. Михеева</w:t>
      </w: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8622C" w:rsidRPr="0088622C" w:rsidRDefault="0088622C" w:rsidP="0088622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8622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556EAF">
        <w:rPr>
          <w:rFonts w:ascii="Times New Roman" w:hAnsi="Times New Roman" w:cs="Times New Roman"/>
          <w:color w:val="000000"/>
          <w:sz w:val="28"/>
          <w:szCs w:val="28"/>
          <w:u w:val="single"/>
        </w:rPr>
        <w:t>218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556EAF">
        <w:rPr>
          <w:rFonts w:ascii="Times New Roman" w:hAnsi="Times New Roman" w:cs="Times New Roman"/>
          <w:color w:val="000000"/>
          <w:sz w:val="28"/>
          <w:szCs w:val="28"/>
        </w:rPr>
        <w:t>28.12.2017</w:t>
      </w:r>
    </w:p>
    <w:p w:rsidR="00097E36" w:rsidRDefault="00097E36" w:rsidP="00097E3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   </w:t>
      </w: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7E36" w:rsidRDefault="00097E36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97E36" w:rsidRPr="00B74643" w:rsidRDefault="00097E36" w:rsidP="00097E3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74643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ПОЛОЖЕНИЕ </w:t>
      </w:r>
    </w:p>
    <w:p w:rsidR="00097E36" w:rsidRPr="00B74643" w:rsidRDefault="00097E36" w:rsidP="00097E3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74643">
        <w:rPr>
          <w:rFonts w:ascii="Times New Roman" w:hAnsi="Times New Roman" w:cs="Times New Roman"/>
          <w:b/>
          <w:sz w:val="32"/>
          <w:szCs w:val="32"/>
          <w:lang w:eastAsia="en-US"/>
        </w:rPr>
        <w:t>о рабочей программе учебной дисциплины и</w:t>
      </w:r>
    </w:p>
    <w:p w:rsidR="00B84517" w:rsidRPr="00097E36" w:rsidRDefault="00097E36" w:rsidP="00097E3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4643">
        <w:rPr>
          <w:rFonts w:ascii="Times New Roman" w:hAnsi="Times New Roman" w:cs="Times New Roman"/>
          <w:b/>
          <w:sz w:val="32"/>
          <w:szCs w:val="32"/>
        </w:rPr>
        <w:t>профессионального модуля</w:t>
      </w: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4E46" w:rsidRDefault="008A4E46" w:rsidP="00B8451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4E46" w:rsidRDefault="008A4E46" w:rsidP="008A4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</w:t>
      </w:r>
    </w:p>
    <w:p w:rsidR="008A4E46" w:rsidRDefault="008A4E46" w:rsidP="008A4E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B84517" w:rsidRDefault="00B84517" w:rsidP="00B8451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84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D849AB" w:rsidRDefault="00D849AB" w:rsidP="00B8451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</w:p>
    <w:p w:rsid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ссылки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dotted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</w:p>
    <w:p w:rsidR="00D849AB" w:rsidRP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Порядок разработки и утверждения рабочей программы учебной дисциплины/ПМ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849AB" w:rsidRP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Структура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D849AB" w:rsidRP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Дополнения, изменения и обновление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849AB" w:rsidRP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Ответственность за разработку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849AB" w:rsidRP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Тиражирование и хранение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849AB" w:rsidRP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D849AB" w:rsidRP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Лист реги</w:t>
      </w:r>
      <w:r>
        <w:rPr>
          <w:rFonts w:ascii="Times New Roman" w:hAnsi="Times New Roman" w:cs="Times New Roman"/>
          <w:sz w:val="28"/>
          <w:szCs w:val="28"/>
        </w:rPr>
        <w:t xml:space="preserve">страции изменений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D849AB" w:rsidRPr="00D849AB" w:rsidRDefault="00D849AB" w:rsidP="00D849AB">
      <w:pPr>
        <w:pStyle w:val="a4"/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Лист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B84517" w:rsidRPr="00B84517" w:rsidRDefault="00B84517" w:rsidP="00B8451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36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74643" w:rsidRDefault="00B74643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74643" w:rsidRDefault="00B74643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Default="00B84517" w:rsidP="00B84517">
      <w:pPr>
        <w:pStyle w:val="a3"/>
        <w:widowControl w:val="0"/>
        <w:spacing w:before="0" w:beforeAutospacing="0" w:after="0" w:afterAutospacing="0"/>
        <w:ind w:left="720"/>
        <w:jc w:val="both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84517" w:rsidRDefault="00B84517" w:rsidP="00B84517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cs="Times New Roman"/>
          <w:b/>
          <w:color w:val="000000"/>
          <w:sz w:val="28"/>
          <w:szCs w:val="28"/>
        </w:rPr>
      </w:pPr>
      <w:r w:rsidRPr="00B84517">
        <w:rPr>
          <w:rFonts w:asci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B84517" w:rsidRPr="00B84517" w:rsidRDefault="00B84517" w:rsidP="00B8451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Times New Roman" w:cs="Times New Roman"/>
          <w:color w:val="000000"/>
          <w:sz w:val="28"/>
          <w:szCs w:val="28"/>
        </w:rPr>
      </w:pPr>
    </w:p>
    <w:p w:rsidR="00B84517" w:rsidRPr="00B84517" w:rsidRDefault="00B84517" w:rsidP="00B84517">
      <w:pPr>
        <w:pStyle w:val="a3"/>
        <w:widowControl w:val="0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rFonts w:ascii="Times New Roman" w:cs="Times New Roman"/>
          <w:sz w:val="28"/>
          <w:szCs w:val="28"/>
        </w:rPr>
      </w:pPr>
      <w:r w:rsidRPr="00B84517">
        <w:rPr>
          <w:rFonts w:ascii="Times New Roman" w:cs="Times New Roman"/>
          <w:sz w:val="28"/>
          <w:szCs w:val="28"/>
        </w:rPr>
        <w:t xml:space="preserve">Настоящее положение регулирует процесс разработки и утверждения рабочих программ учебных дисциплин и профессиональных модулей (далее УД и ПМ) в Кировском областном государственном </w:t>
      </w:r>
      <w:r w:rsidR="00D849AB">
        <w:rPr>
          <w:rFonts w:ascii="Times New Roman" w:cs="Times New Roman"/>
          <w:sz w:val="28"/>
          <w:szCs w:val="28"/>
        </w:rPr>
        <w:t xml:space="preserve">профессиональном </w:t>
      </w:r>
      <w:r w:rsidRPr="00B84517">
        <w:rPr>
          <w:rFonts w:ascii="Times New Roman" w:cs="Times New Roman"/>
          <w:sz w:val="28"/>
          <w:szCs w:val="28"/>
        </w:rPr>
        <w:t>образовательном учреждении «Индустриально-педагогический колледж г. Советска» (далее Колледж).</w:t>
      </w:r>
    </w:p>
    <w:p w:rsidR="00B84517" w:rsidRPr="00B84517" w:rsidRDefault="00B84517" w:rsidP="00B84517">
      <w:pPr>
        <w:pStyle w:val="a3"/>
        <w:widowControl w:val="0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rFonts w:ascii="Times New Roman" w:cs="Times New Roman"/>
          <w:sz w:val="28"/>
          <w:szCs w:val="28"/>
        </w:rPr>
      </w:pPr>
      <w:r w:rsidRPr="00B84517">
        <w:rPr>
          <w:rFonts w:ascii="Times New Roman" w:cs="Times New Roman"/>
          <w:sz w:val="28"/>
          <w:szCs w:val="28"/>
        </w:rPr>
        <w:t>В положении представлено 7 разделов, содержание которых регламентирует порядок разработки, утверждения, хранения и  обновления программных документов, а также определена  ответственность исполнителей.</w:t>
      </w:r>
    </w:p>
    <w:p w:rsidR="00B84517" w:rsidRPr="00B84517" w:rsidRDefault="00B84517" w:rsidP="00B84517">
      <w:pPr>
        <w:pStyle w:val="a3"/>
        <w:widowControl w:val="0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rFonts w:ascii="Times New Roman" w:cs="Times New Roman"/>
          <w:sz w:val="28"/>
          <w:szCs w:val="28"/>
        </w:rPr>
      </w:pPr>
      <w:r w:rsidRPr="00B84517">
        <w:rPr>
          <w:rFonts w:ascii="Times New Roman" w:cs="Times New Roman"/>
          <w:sz w:val="28"/>
          <w:szCs w:val="28"/>
        </w:rPr>
        <w:t>Рабочая программа является базовым учебно-методическим документом, обязательной составной частью основной профессиональной образовательной программы (</w:t>
      </w:r>
      <w:r w:rsidR="00D849AB">
        <w:rPr>
          <w:rFonts w:ascii="Times New Roman" w:cs="Times New Roman"/>
          <w:sz w:val="28"/>
          <w:szCs w:val="28"/>
        </w:rPr>
        <w:t>ППССЗ</w:t>
      </w:r>
      <w:r w:rsidRPr="00B84517">
        <w:rPr>
          <w:rFonts w:ascii="Times New Roman" w:cs="Times New Roman"/>
          <w:sz w:val="28"/>
          <w:szCs w:val="28"/>
        </w:rPr>
        <w:t>) и разрабатывается на основе федерального государственного образовательного стандарта среднего профессионального образования (далее ФГОС СПО) по специальности.</w:t>
      </w:r>
    </w:p>
    <w:p w:rsidR="00B84517" w:rsidRPr="00B84517" w:rsidRDefault="00B84517" w:rsidP="00B84517">
      <w:pPr>
        <w:pStyle w:val="a3"/>
        <w:widowControl w:val="0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rFonts w:ascii="Times New Roman" w:cs="Times New Roman"/>
          <w:sz w:val="28"/>
          <w:szCs w:val="28"/>
        </w:rPr>
      </w:pPr>
      <w:r w:rsidRPr="00B84517">
        <w:rPr>
          <w:rFonts w:ascii="Times New Roman" w:cs="Times New Roman"/>
          <w:sz w:val="28"/>
          <w:szCs w:val="28"/>
        </w:rPr>
        <w:t>Основные задачи рабочей программы:</w:t>
      </w:r>
    </w:p>
    <w:p w:rsidR="00B84517" w:rsidRPr="00B84517" w:rsidRDefault="00B84517" w:rsidP="00B84517">
      <w:pPr>
        <w:widowControl w:val="0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формирование совокупности знаний, умений, навыков, общекультурных и профессиональных компетенций, которыми студент должен овладеть в результате изучения данных учебной дисциплины/профессионального модуля (далее УД/ПМ);</w:t>
      </w:r>
    </w:p>
    <w:p w:rsidR="00B84517" w:rsidRPr="00B84517" w:rsidRDefault="00B84517" w:rsidP="00B84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раскрытие структуры и содержания учебного материала;</w:t>
      </w:r>
    </w:p>
    <w:p w:rsidR="00B84517" w:rsidRPr="00B84517" w:rsidRDefault="00B84517" w:rsidP="00B84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распределение объема часов по видам занятий, разделам и темам;</w:t>
      </w:r>
    </w:p>
    <w:p w:rsidR="00B84517" w:rsidRPr="00B84517" w:rsidRDefault="00B84517" w:rsidP="00B845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определение форм и методов контроля уровня овладения учебным материалом по отдельным разделам УД и ПМ.</w:t>
      </w:r>
    </w:p>
    <w:p w:rsidR="00B84517" w:rsidRPr="00B84517" w:rsidRDefault="00B84517" w:rsidP="00B84517">
      <w:pPr>
        <w:pStyle w:val="a3"/>
        <w:widowControl w:val="0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rFonts w:ascii="Times New Roman" w:cs="Times New Roman"/>
          <w:sz w:val="28"/>
          <w:szCs w:val="28"/>
        </w:rPr>
      </w:pPr>
      <w:r w:rsidRPr="00B84517">
        <w:rPr>
          <w:rFonts w:ascii="Times New Roman" w:cs="Times New Roman"/>
          <w:sz w:val="28"/>
          <w:szCs w:val="28"/>
        </w:rPr>
        <w:t xml:space="preserve"> Рабочая программа УД/ПМ должна:</w:t>
      </w:r>
    </w:p>
    <w:p w:rsidR="00B84517" w:rsidRPr="00B84517" w:rsidRDefault="00B84517" w:rsidP="00B84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определять цели и задачи изучения УД/ПМ;</w:t>
      </w:r>
    </w:p>
    <w:p w:rsidR="00B84517" w:rsidRPr="00B84517" w:rsidRDefault="00B84517" w:rsidP="00B84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 xml:space="preserve">соответствовать характеристике профессиональной деятельности выпускников и  требованиям к результатам освоения </w:t>
      </w:r>
      <w:r w:rsidR="00D849AB">
        <w:rPr>
          <w:rFonts w:ascii="Times New Roman" w:hAnsi="Times New Roman" w:cs="Times New Roman"/>
          <w:sz w:val="28"/>
          <w:szCs w:val="28"/>
        </w:rPr>
        <w:t>ППССЗ</w:t>
      </w:r>
      <w:r w:rsidRPr="00B84517">
        <w:rPr>
          <w:rFonts w:ascii="Times New Roman" w:hAnsi="Times New Roman" w:cs="Times New Roman"/>
          <w:sz w:val="28"/>
          <w:szCs w:val="28"/>
        </w:rPr>
        <w:t>, установленным ФГОС СПО по соответствующей специальности;</w:t>
      </w:r>
    </w:p>
    <w:p w:rsidR="00B84517" w:rsidRPr="00B84517" w:rsidRDefault="00B84517" w:rsidP="00B84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учитывать междисциплинарные связи;</w:t>
      </w:r>
    </w:p>
    <w:p w:rsidR="00B84517" w:rsidRPr="00B84517" w:rsidRDefault="00B84517" w:rsidP="00B84517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раскрывать последовательность изучения разделов и тем;</w:t>
      </w:r>
    </w:p>
    <w:p w:rsidR="00B84517" w:rsidRPr="00B84517" w:rsidRDefault="00B84517" w:rsidP="00B84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 xml:space="preserve"> определять структуру и содержание учебной нагрузки;</w:t>
      </w:r>
    </w:p>
    <w:p w:rsidR="00B84517" w:rsidRPr="00B84517" w:rsidRDefault="00B84517" w:rsidP="00B84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 xml:space="preserve">соответствовать современному уровню науки и практики; </w:t>
      </w:r>
    </w:p>
    <w:p w:rsidR="00B84517" w:rsidRPr="00B84517" w:rsidRDefault="00B84517" w:rsidP="00B8451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517">
        <w:rPr>
          <w:rFonts w:ascii="Times New Roman" w:hAnsi="Times New Roman" w:cs="Times New Roman"/>
          <w:sz w:val="28"/>
          <w:szCs w:val="28"/>
        </w:rPr>
        <w:t>отражать инновационные подходы преподавания УД/ПМ (использование интерактивных технологий и инновационных методов).</w:t>
      </w:r>
    </w:p>
    <w:p w:rsidR="00B84517" w:rsidRPr="00B84517" w:rsidRDefault="00B84517" w:rsidP="00B84517">
      <w:pPr>
        <w:pStyle w:val="a3"/>
        <w:widowControl w:val="0"/>
        <w:numPr>
          <w:ilvl w:val="1"/>
          <w:numId w:val="3"/>
        </w:numPr>
        <w:spacing w:before="0" w:beforeAutospacing="0" w:after="0" w:afterAutospacing="0"/>
        <w:ind w:left="567" w:hanging="567"/>
        <w:jc w:val="both"/>
        <w:rPr>
          <w:rFonts w:ascii="Times New Roman" w:cs="Times New Roman"/>
          <w:sz w:val="28"/>
          <w:szCs w:val="28"/>
        </w:rPr>
      </w:pPr>
      <w:r w:rsidRPr="00B84517">
        <w:rPr>
          <w:rFonts w:ascii="Times New Roman" w:cs="Times New Roman"/>
          <w:sz w:val="28"/>
          <w:szCs w:val="28"/>
        </w:rPr>
        <w:t xml:space="preserve">Рабочие  программы УД/ПМ оформляются в соответствии с требованиями настоящего Положения. </w:t>
      </w:r>
    </w:p>
    <w:p w:rsidR="00B84517" w:rsidRPr="00B74643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Нормативные ссылки</w:t>
      </w:r>
    </w:p>
    <w:p w:rsidR="00B84517" w:rsidRPr="00B74643" w:rsidRDefault="00B84517" w:rsidP="00B84517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 (№ 273-ФЗ от 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lastRenderedPageBreak/>
        <w:t>29.12.2012г.), Федеральным государственным образовательным  стандартом среднего профессионального образования, постановлением Правительства РФ от 18 июля 2008 г. N 543 «Об утверждении Типового положения об образовательном учреждении среднего профессионального образования (среднего специального учебного заведения)», письмом Минобрнауки РФ от 20.10.2010 N 12-696 «О разъяснениях по формированию учебного</w:t>
      </w:r>
      <w:proofErr w:type="gramEnd"/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="00D849AB" w:rsidRPr="00D849AB">
        <w:rPr>
          <w:rFonts w:ascii="Times New Roman" w:eastAsia="Times New Roman" w:hAnsi="Times New Roman" w:cs="Times New Roman"/>
          <w:color w:val="FF0000"/>
          <w:sz w:val="28"/>
          <w:szCs w:val="28"/>
        </w:rPr>
        <w:t>ППССЗ</w:t>
      </w:r>
      <w:r w:rsidRPr="00D849A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НПО/СПО»,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 Уставом КОГ</w:t>
      </w:r>
      <w:r w:rsidR="00D849A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t>ОБУ «Индустриально-педагогический колледж г</w:t>
      </w:r>
      <w:proofErr w:type="gramStart"/>
      <w:r w:rsidRPr="00B7464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74643">
        <w:rPr>
          <w:rFonts w:ascii="Times New Roman" w:eastAsia="Times New Roman" w:hAnsi="Times New Roman" w:cs="Times New Roman"/>
          <w:sz w:val="28"/>
          <w:szCs w:val="28"/>
        </w:rPr>
        <w:t>оветска»</w:t>
      </w:r>
    </w:p>
    <w:p w:rsidR="00B84517" w:rsidRPr="00B74643" w:rsidRDefault="00B84517" w:rsidP="00B845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разработки и утверждения рабочей программы учебной дисциплины/ПМ</w:t>
      </w:r>
    </w:p>
    <w:p w:rsidR="00B84517" w:rsidRPr="00B74643" w:rsidRDefault="00B84517" w:rsidP="00B84517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УД/ПМ разрабатывается преподавателем </w:t>
      </w:r>
      <w:proofErr w:type="gramStart"/>
      <w:r w:rsidRPr="00B74643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proofErr w:type="gramEnd"/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 УД/ПМ (авторами может выступать группа преподавателей).</w:t>
      </w: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после разработки, оформленная в соответствии с требованиями настоящего положения, подлежит согласованию с </w:t>
      </w:r>
      <w:r w:rsidR="003E756B" w:rsidRPr="00B74643"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="004B6C90" w:rsidRPr="00B74643">
        <w:rPr>
          <w:rFonts w:ascii="Times New Roman" w:eastAsia="Times New Roman" w:hAnsi="Times New Roman" w:cs="Times New Roman"/>
          <w:sz w:val="28"/>
          <w:szCs w:val="28"/>
        </w:rPr>
        <w:t>цикловой комиссией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  и утверждению директором колледжа. </w:t>
      </w: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Предметно-цикловая комиссия проводит экспертизу разработанной программы и в письменном виде составляет </w:t>
      </w:r>
      <w:r w:rsidR="004B6C90" w:rsidRPr="00B74643">
        <w:rPr>
          <w:rFonts w:ascii="Times New Roman" w:eastAsia="Times New Roman" w:hAnsi="Times New Roman" w:cs="Times New Roman"/>
          <w:sz w:val="28"/>
          <w:szCs w:val="28"/>
        </w:rPr>
        <w:t>рецензию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B74643">
        <w:rPr>
          <w:rFonts w:ascii="Times New Roman" w:eastAsia="Times New Roman" w:hAnsi="Times New Roman" w:cs="Times New Roman"/>
          <w:sz w:val="28"/>
          <w:szCs w:val="28"/>
        </w:rPr>
        <w:t>которое</w:t>
      </w:r>
      <w:proofErr w:type="gramEnd"/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приложением к программе.</w:t>
      </w:r>
      <w:r w:rsidR="00E406A7" w:rsidRPr="00B74643">
        <w:rPr>
          <w:rFonts w:ascii="Times New Roman" w:eastAsia="Times New Roman" w:hAnsi="Times New Roman" w:cs="Times New Roman"/>
          <w:sz w:val="28"/>
          <w:szCs w:val="28"/>
        </w:rPr>
        <w:t xml:space="preserve"> ПЦК может обращаться за рецензией к внешним рецензентам.</w:t>
      </w: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В случае выявления несоответствий в содержательной части программы или оформлении они фиксируются протоколом, и программа возвращается на доработку автору.</w:t>
      </w: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6C90" w:rsidRPr="00B74643">
        <w:rPr>
          <w:rFonts w:ascii="Times New Roman" w:eastAsia="Times New Roman" w:hAnsi="Times New Roman" w:cs="Times New Roman"/>
          <w:sz w:val="28"/>
          <w:szCs w:val="28"/>
        </w:rPr>
        <w:t>рецензии</w:t>
      </w:r>
      <w:r w:rsidR="00B74643" w:rsidRPr="00B74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отражается соответствие содержания программы требованиям федерального государственного образовательного стандарта, современному уровню и тенденциям развития науки; оценивается оптимальность разделов программы, целесообразность распределения по видам занятий и трудоемкости в часах; вносятся  предложения по улучшению программы, и даётся заключение о возможности использования программы в учебном процессе. </w:t>
      </w:r>
    </w:p>
    <w:p w:rsidR="004B6C90" w:rsidRPr="00B74643" w:rsidRDefault="004B6C90" w:rsidP="004B6C90">
      <w:pPr>
        <w:widowControl w:val="0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рабочей программы</w:t>
      </w:r>
    </w:p>
    <w:p w:rsidR="00B84517" w:rsidRPr="00B74643" w:rsidRDefault="00B84517" w:rsidP="00B84517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Структурными элементами рабочей программы являются:</w:t>
      </w:r>
    </w:p>
    <w:p w:rsidR="00B84517" w:rsidRPr="00B74643" w:rsidRDefault="00B84517" w:rsidP="00B84517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B84517" w:rsidRPr="00B74643" w:rsidRDefault="00B84517" w:rsidP="00B84517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содержание программы;</w:t>
      </w:r>
    </w:p>
    <w:p w:rsidR="00B84517" w:rsidRPr="00B74643" w:rsidRDefault="00B84517" w:rsidP="00B84517">
      <w:pPr>
        <w:widowControl w:val="0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экспертное заключение.</w:t>
      </w: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(Приложение 1) является первой страницей рабочей программы и содержит следующую информацию: наименование образовательного учреждения, наименование УД/ПМ, согласно ФГОС СПО и учебного плана, наименование специальности, в рамках которой 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lastRenderedPageBreak/>
        <w:t>изучается УД/ПМ (с указанием кода); год разработки программы</w:t>
      </w:r>
      <w:r w:rsidR="00E406A7" w:rsidRPr="00B74643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Оборотная сторона 1 страницы содержит информацию об организации-разработчике, Ф.И.О., ученая степень, звание и должность разработчиков рабочей программы (Приложение 1).</w:t>
      </w: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Основная часть рабочей программы (Приложение 2-6) должна содержать: паспорт; структуру и содержание программы; условия реализации программы; контроль и оценку результатов.</w:t>
      </w:r>
    </w:p>
    <w:p w:rsidR="00B84517" w:rsidRPr="00B74643" w:rsidRDefault="00B84517" w:rsidP="00B84517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Раздел  «Паспорт» (Приложение 2) состоит из подразделов:</w:t>
      </w:r>
    </w:p>
    <w:p w:rsidR="00B84517" w:rsidRPr="00B74643" w:rsidRDefault="00B84517" w:rsidP="00B84517">
      <w:pPr>
        <w:widowControl w:val="0"/>
        <w:numPr>
          <w:ilvl w:val="0"/>
          <w:numId w:val="6"/>
        </w:numPr>
        <w:tabs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область применения рабочей программы;</w:t>
      </w:r>
    </w:p>
    <w:p w:rsidR="00B84517" w:rsidRPr="00B74643" w:rsidRDefault="00B84517" w:rsidP="003E756B">
      <w:pPr>
        <w:widowControl w:val="0"/>
        <w:numPr>
          <w:ilvl w:val="0"/>
          <w:numId w:val="6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место УД/ПМ в структуре основной профессиональной образовательной программы;</w:t>
      </w:r>
    </w:p>
    <w:p w:rsidR="00B84517" w:rsidRPr="00B74643" w:rsidRDefault="00B84517" w:rsidP="003E756B">
      <w:pPr>
        <w:widowControl w:val="0"/>
        <w:numPr>
          <w:ilvl w:val="0"/>
          <w:numId w:val="6"/>
        </w:numPr>
        <w:tabs>
          <w:tab w:val="num" w:pos="900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 xml:space="preserve">цели и задачи УД/ПМ - требования к результатам освоения УД/ПМ в виде освоенных умений, знаний и общих и профессиональных компетенций; </w:t>
      </w:r>
    </w:p>
    <w:p w:rsidR="00B84517" w:rsidRPr="00B74643" w:rsidRDefault="00B84517" w:rsidP="003E756B">
      <w:pPr>
        <w:widowControl w:val="0"/>
        <w:numPr>
          <w:ilvl w:val="0"/>
          <w:numId w:val="6"/>
        </w:numPr>
        <w:tabs>
          <w:tab w:val="num" w:pos="900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 xml:space="preserve"> рекомендуемое количество часов на освоение рабочей программы.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Область применения программы содержит сведения о том, частью какой ОПОП может являться данная программа в соответствии с примерной программой ФГОС СПО.  Необходимо указать специальность, укрупненную группу специальностей в зависимости от широты использования программы УД/ПМ.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Место дисциплины в структуре </w:t>
      </w:r>
      <w:r w:rsidR="00D849AB">
        <w:rPr>
          <w:rFonts w:ascii="Times New Roman" w:eastAsia="Times New Roman" w:hAnsi="Times New Roman" w:cs="Times New Roman"/>
          <w:sz w:val="28"/>
          <w:szCs w:val="28"/>
        </w:rPr>
        <w:t>ППССЗ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принадлежность УД/ПМ к учебному циклу (общему гуманитарному и социально- экономическому, математическому и общему естественнонаучному, профессиональному).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Цели и задачи УД/ПМ - требования к результатам освоения УД/ПМ формулируются через знания, умения, компетенции, которые должен приобрести обучающийся в соответствии с требованиями, изложенными в ФГОС СПО. С учетом требований работодателей и обучающихся цели и задачи УД/ПМ могут быть расширены путем включения дополнительных умений и знаний, компетенций реализуемых за счет часов вариативной части.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Рекомендуемое количество часов на освоение программы УД/ПМ включает:</w:t>
      </w:r>
    </w:p>
    <w:p w:rsidR="00B84517" w:rsidRPr="00B74643" w:rsidRDefault="00B84517" w:rsidP="003E756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нагрузка; </w:t>
      </w:r>
    </w:p>
    <w:p w:rsidR="00B84517" w:rsidRPr="00B74643" w:rsidRDefault="00B84517" w:rsidP="003E756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нагрузка; </w:t>
      </w:r>
    </w:p>
    <w:p w:rsidR="00B84517" w:rsidRPr="00B74643" w:rsidRDefault="00B84517" w:rsidP="003E756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контролируемая самостоятельная работа.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Раздел «Структура и содержание УД/ПМ» (Приложение 3) содержит:</w:t>
      </w:r>
    </w:p>
    <w:p w:rsidR="00B84517" w:rsidRPr="00B74643" w:rsidRDefault="00B84517" w:rsidP="003E756B">
      <w:pPr>
        <w:widowControl w:val="0"/>
        <w:numPr>
          <w:ilvl w:val="0"/>
          <w:numId w:val="8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1" w:name="Объем"/>
      <w:r w:rsidRPr="00B74643">
        <w:rPr>
          <w:rFonts w:ascii="Times New Roman" w:hAnsi="Times New Roman" w:cs="Times New Roman"/>
          <w:sz w:val="28"/>
          <w:szCs w:val="28"/>
        </w:rPr>
        <w:t>объем</w:t>
      </w:r>
      <w:bookmarkEnd w:id="1"/>
      <w:r w:rsidRPr="00B74643">
        <w:rPr>
          <w:rFonts w:ascii="Times New Roman" w:hAnsi="Times New Roman"/>
          <w:sz w:val="28"/>
          <w:szCs w:val="28"/>
        </w:rPr>
        <w:t>УД/ПМ</w:t>
      </w:r>
      <w:r w:rsidRPr="00B74643">
        <w:rPr>
          <w:rFonts w:ascii="Times New Roman" w:hAnsi="Times New Roman" w:cs="Times New Roman"/>
          <w:sz w:val="28"/>
          <w:szCs w:val="28"/>
        </w:rPr>
        <w:t>и виды учебной работы;</w:t>
      </w:r>
    </w:p>
    <w:p w:rsidR="00B84517" w:rsidRPr="00B74643" w:rsidRDefault="00B84517" w:rsidP="003E756B">
      <w:pPr>
        <w:widowControl w:val="0"/>
        <w:numPr>
          <w:ilvl w:val="0"/>
          <w:numId w:val="8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bookmarkStart w:id="2" w:name="Тематический"/>
      <w:r w:rsidRPr="00B74643"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  <w:bookmarkEnd w:id="2"/>
      <w:r w:rsidRPr="00B74643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B74643">
        <w:rPr>
          <w:rFonts w:ascii="Times New Roman" w:hAnsi="Times New Roman"/>
          <w:sz w:val="28"/>
          <w:szCs w:val="28"/>
        </w:rPr>
        <w:t>УД/ПМ</w:t>
      </w:r>
      <w:r w:rsidRPr="00B74643">
        <w:rPr>
          <w:rFonts w:ascii="Times New Roman" w:hAnsi="Times New Roman" w:cs="Times New Roman"/>
          <w:sz w:val="28"/>
          <w:szCs w:val="28"/>
        </w:rPr>
        <w:t>;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В таблице «Объём УД/ПМ и виды учебной работы» указывается объем часов максимальной, обязательной аудиторной учебной нагрузки, контролируемой самостоятельной работы обучающихся, конкретизируются виды обязательной аудиторной учебной нагрузки, самостоятельной работы и форма итоговой аттестации по УД/ПМ.</w:t>
      </w:r>
    </w:p>
    <w:p w:rsidR="00B84517" w:rsidRPr="00B74643" w:rsidRDefault="003E756B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Таблица «Тематический план и содержание УД/ПМ» 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(Приложение 4) включает в себя </w:t>
      </w:r>
      <w:r w:rsidR="00B84517" w:rsidRPr="00B74643">
        <w:rPr>
          <w:rFonts w:ascii="Times New Roman" w:eastAsia="Times New Roman" w:hAnsi="Times New Roman" w:cs="Times New Roman"/>
          <w:sz w:val="28"/>
          <w:szCs w:val="28"/>
        </w:rPr>
        <w:t>сведения о наименовании разделов УД/ПМ, темы и содержание учебного материала (дидактические единицы), лабораторные работы, практические занятия, тематику контролируемой самостоятельной работы обучающихся, курсовых работ (проектов) (если предусмотрено), объем часов, а также уровень их освоения.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При изложении содержания учебного материала в тексте должны быть использованы только понятия и термины, относящиеся к конкретной области. 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Дидактические единицы по темам должны быть направлены на приобретение обучающимися умений, знаний, общих и профессиональных компетенций, определенных ФГОС СПО по УД/ПМ.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Если по УД/ПМ предусмотрена курсовая работа (проект), то в конце таблицы, раскрывающей содержание обучения, вводится строка «Тематика курсовых работ», в которой приводится перечень тем курсовых работ (проектов), показывается количество аудиторных часов, отведенных на её выполнение.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Уровень освоения материала фиксируется напротив дидактических единиц темы. Для характеристики уровня освоения учебного материала используются следующие обозначения:</w:t>
      </w:r>
    </w:p>
    <w:p w:rsidR="00B84517" w:rsidRPr="00B74643" w:rsidRDefault="00B84517" w:rsidP="003E756B">
      <w:pPr>
        <w:numPr>
          <w:ilvl w:val="0"/>
          <w:numId w:val="10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643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B74643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B84517" w:rsidRPr="00B74643" w:rsidRDefault="00B84517" w:rsidP="003E756B">
      <w:pPr>
        <w:numPr>
          <w:ilvl w:val="0"/>
          <w:numId w:val="10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643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B74643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B84517" w:rsidRPr="00B74643" w:rsidRDefault="00B84517" w:rsidP="003E756B">
      <w:pPr>
        <w:numPr>
          <w:ilvl w:val="0"/>
          <w:numId w:val="10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643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B74643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решение проблемных задач).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Раздел «Условия реализации программы УД/ПМ» содержит (Приложение 5):</w:t>
      </w:r>
    </w:p>
    <w:p w:rsidR="00B84517" w:rsidRPr="00B74643" w:rsidRDefault="00B84517" w:rsidP="003E756B">
      <w:pPr>
        <w:widowControl w:val="0"/>
        <w:numPr>
          <w:ilvl w:val="0"/>
          <w:numId w:val="9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требования к минимальному материально-техническому обеспечению;</w:t>
      </w:r>
    </w:p>
    <w:p w:rsidR="00B84517" w:rsidRPr="00B74643" w:rsidRDefault="00B84517" w:rsidP="003E756B">
      <w:pPr>
        <w:widowControl w:val="0"/>
        <w:numPr>
          <w:ilvl w:val="0"/>
          <w:numId w:val="9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информационное обеспечение обучения.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4.5.1. При определении требований к минимальному материально- техническому обеспечению учебные кабинеты, мастерские, лаборатории, необходимые для реализации программы, определяются в соответствии с ФГОС  СПО. Этот перечень можно расширять и дополнять. Приведенный перечень оборудования и средств обучения, включая тренажеры, модели, оборудование, технические средства указывается по каждому кабинету/ лаборатории в отдельности (количество  оборудования можно не указывать).  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обеспечение обучения содержит перечень рекомендуемых Министерством образования учебных изданий, Интернет-ресурсов, дополнительной литературы. После каждого наименования печатного издания указывается издательство и год издания.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Раздел «Контроль и оценка результатов освоения УД/ПМ» (Приложение 6) определяет результаты обучения, а также формы и методы, которые будут использованы для контроля и оценки.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обучения раскрываются через усвоенные знания и приобретенные </w:t>
      </w:r>
      <w:proofErr w:type="gramStart"/>
      <w:r w:rsidRPr="00B7464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 умения, направленные на формирование </w:t>
      </w:r>
      <w:r w:rsidRPr="00B746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профессиональных и общих компетенций, (переносятся из паспорта программы). Компетенции должны быть соотнесены со знаниями и умениями. 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 Формы, методы контроля и оценки результатов обучения выбираются преподавателем с учетом специфики программы УД/ПМ.</w:t>
      </w:r>
    </w:p>
    <w:p w:rsidR="00B84517" w:rsidRPr="00B74643" w:rsidRDefault="00B84517" w:rsidP="003E756B">
      <w:pPr>
        <w:widowControl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3E756B">
      <w:pPr>
        <w:widowControl w:val="0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Дополнения, изменения и обновление программы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 xml:space="preserve">Ежегодно, после окончания учебного года (до 30 августа) учебные программы УД/ПМ в обязательном порядке пересматриваются с целью внесения при необходимости дополнений и изменений. Если дополнения не несут больших содержательных изменений, тогда  они согласуются с цикловой комиссией (фиксируются в протоколе заседания цикловой комиссии) и подписываются  председателем цикловой комиссии и директором колледжа.  Разделы программы с изменениями и дополнениями прикладываются к экземплярам рабочей программы. 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Разработка новых рабочих  программ (обновление)  производится в следующих случаях:</w:t>
      </w:r>
    </w:p>
    <w:p w:rsidR="00B84517" w:rsidRPr="00B74643" w:rsidRDefault="00B84517" w:rsidP="003E756B">
      <w:pPr>
        <w:widowControl w:val="0"/>
        <w:numPr>
          <w:ilvl w:val="0"/>
          <w:numId w:val="11"/>
        </w:numPr>
        <w:shd w:val="clear" w:color="auto" w:fill="FFFFFF"/>
        <w:tabs>
          <w:tab w:val="num" w:pos="1080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утверждение новых ФГОС СПО по специальности;</w:t>
      </w:r>
    </w:p>
    <w:p w:rsidR="00B84517" w:rsidRPr="00B74643" w:rsidRDefault="00B84517" w:rsidP="003E756B">
      <w:pPr>
        <w:widowControl w:val="0"/>
        <w:numPr>
          <w:ilvl w:val="0"/>
          <w:numId w:val="11"/>
        </w:numPr>
        <w:shd w:val="clear" w:color="auto" w:fill="FFFFFF"/>
        <w:tabs>
          <w:tab w:val="num" w:pos="1080"/>
        </w:tabs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внесение  изменений в учебные планы.</w:t>
      </w:r>
    </w:p>
    <w:p w:rsidR="00B84517" w:rsidRPr="00B74643" w:rsidRDefault="00B84517" w:rsidP="003E756B">
      <w:pPr>
        <w:widowControl w:val="0"/>
        <w:shd w:val="clear" w:color="auto" w:fill="FFFFFF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3E756B">
      <w:pPr>
        <w:widowControl w:val="0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Ответственность за разработку программ</w:t>
      </w:r>
    </w:p>
    <w:p w:rsidR="00B84517" w:rsidRPr="00B74643" w:rsidRDefault="00B84517" w:rsidP="003E756B">
      <w:pPr>
        <w:widowControl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Ответственность за качество и своевременность  разработки программ несёт преподаватель, ведущий занятия по УД/ПМ.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Рабочая программа должна быть разработана, оформлена с требованиями настоящего положения и утверждена директором колледжа до начала учебного года.</w:t>
      </w: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Ответственность за соответствие рабочей программы требованиям ФГОС СПО, современному состоянию науки несут разработчики программы, председатель и члены  цикловой комиссии.</w:t>
      </w:r>
    </w:p>
    <w:p w:rsidR="00B84517" w:rsidRPr="00B74643" w:rsidRDefault="00B84517" w:rsidP="003E756B">
      <w:pPr>
        <w:widowControl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3E756B">
      <w:pPr>
        <w:widowControl w:val="0"/>
        <w:numPr>
          <w:ilvl w:val="0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Тиражирование и хранение рабочих программ</w:t>
      </w:r>
    </w:p>
    <w:p w:rsidR="00B84517" w:rsidRPr="00B74643" w:rsidRDefault="00B84517" w:rsidP="003E756B">
      <w:pPr>
        <w:widowControl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Утверждённый  директором колледжа один экземпляр рабочих программ в печатном и электронном виде хранится в методическом кабинете колледжа, другие  у преподавателей  УД/ПМ (возможно наличие копии, заверенные председателем цикловой комиссии).</w:t>
      </w:r>
    </w:p>
    <w:p w:rsidR="003E756B" w:rsidRDefault="00B84517" w:rsidP="003E756B">
      <w:pPr>
        <w:widowControl w:val="0"/>
        <w:numPr>
          <w:ilvl w:val="1"/>
          <w:numId w:val="3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4643">
        <w:rPr>
          <w:rFonts w:ascii="Times New Roman" w:eastAsia="Times New Roman" w:hAnsi="Times New Roman" w:cs="Times New Roman"/>
          <w:sz w:val="28"/>
          <w:szCs w:val="28"/>
        </w:rPr>
        <w:t>Во избежание появления неучтённых экземпляров рабочих программ, копирование рабочих программ без согласования с председателем цикловой комиссии запрещается.</w:t>
      </w:r>
    </w:p>
    <w:p w:rsidR="00B74643" w:rsidRDefault="00B74643" w:rsidP="00B74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43" w:rsidRDefault="00B74643" w:rsidP="00B74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43" w:rsidRDefault="00B74643" w:rsidP="00B74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43" w:rsidRDefault="00B74643" w:rsidP="00B74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43" w:rsidRDefault="00B74643" w:rsidP="00B74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43" w:rsidRDefault="00B74643" w:rsidP="00B74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4643" w:rsidRPr="00B74643" w:rsidRDefault="00B74643" w:rsidP="00B746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517" w:rsidRPr="00B74643" w:rsidRDefault="003E756B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4643">
        <w:rPr>
          <w:rFonts w:ascii="Times New Roman" w:hAnsi="Times New Roman" w:cs="Times New Roman"/>
          <w:b/>
          <w:bCs/>
          <w:sz w:val="28"/>
          <w:szCs w:val="28"/>
        </w:rPr>
        <w:t>Приложение  1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74643">
        <w:rPr>
          <w:rFonts w:ascii="Times New Roman" w:hAnsi="Times New Roman" w:cs="Times New Roman"/>
          <w:b/>
          <w:bCs/>
          <w:sz w:val="28"/>
          <w:szCs w:val="28"/>
        </w:rPr>
        <w:t>Оборотная сторона титульного листа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СПО),  входящей в состав укрупненной группы специальностей 050000 «Образование и педагогика» по направлению подготовки 050148 «Педагогика дополнительного образования»</w:t>
      </w:r>
    </w:p>
    <w:p w:rsidR="00B84517" w:rsidRPr="00B74643" w:rsidRDefault="00B84517" w:rsidP="00B84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B84517" w:rsidRPr="00B74643" w:rsidRDefault="00115685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КОГ</w:t>
      </w:r>
      <w:r w:rsidR="00D849AB">
        <w:rPr>
          <w:rFonts w:ascii="Times New Roman" w:hAnsi="Times New Roman" w:cs="Times New Roman"/>
          <w:sz w:val="28"/>
          <w:szCs w:val="28"/>
        </w:rPr>
        <w:t>П</w:t>
      </w:r>
      <w:r w:rsidRPr="00B74643">
        <w:rPr>
          <w:rFonts w:ascii="Times New Roman" w:hAnsi="Times New Roman" w:cs="Times New Roman"/>
          <w:sz w:val="28"/>
          <w:szCs w:val="28"/>
        </w:rPr>
        <w:t>ОБУ «Индустриально-педагогический колледж г.Советска</w:t>
      </w:r>
      <w:r w:rsidR="00B84517" w:rsidRPr="00B74643">
        <w:rPr>
          <w:rFonts w:ascii="Times New Roman" w:hAnsi="Times New Roman" w:cs="Times New Roman"/>
          <w:sz w:val="28"/>
          <w:szCs w:val="28"/>
        </w:rPr>
        <w:t>»</w:t>
      </w: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bCs/>
          <w:i/>
          <w:sz w:val="28"/>
          <w:szCs w:val="28"/>
        </w:rPr>
        <w:br w:type="page"/>
      </w:r>
      <w:r w:rsidRPr="00B746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4643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УЧЕБНОЙ ДИСЦИПЛИНЫ/ПРОФЕССИОНАЛЬНОГО МОДУЛЯ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84517" w:rsidRPr="00B74643" w:rsidRDefault="00B84517" w:rsidP="00B845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дисциплины/ПМ является частью основной профессиональной образовательной программы в соответствии с ФГОС по специальности СПО, входящей в состав укрупненной группы специальностей </w:t>
      </w:r>
      <w:r w:rsidRPr="00B74643">
        <w:rPr>
          <w:rFonts w:ascii="Times New Roman" w:hAnsi="Times New Roman" w:cs="Times New Roman"/>
          <w:b/>
          <w:bCs/>
          <w:sz w:val="28"/>
          <w:szCs w:val="28"/>
        </w:rPr>
        <w:t xml:space="preserve">050000 Образование и педагогика </w:t>
      </w:r>
      <w:r w:rsidRPr="00B74643">
        <w:rPr>
          <w:rFonts w:ascii="Times New Roman" w:hAnsi="Times New Roman" w:cs="Times New Roman"/>
          <w:bCs/>
          <w:sz w:val="28"/>
          <w:szCs w:val="28"/>
        </w:rPr>
        <w:t xml:space="preserve">по направлению подготовки </w:t>
      </w:r>
      <w:r w:rsidRPr="00B74643">
        <w:rPr>
          <w:rFonts w:ascii="Times New Roman" w:hAnsi="Times New Roman" w:cs="Times New Roman"/>
          <w:b/>
          <w:bCs/>
          <w:sz w:val="28"/>
          <w:szCs w:val="28"/>
        </w:rPr>
        <w:t xml:space="preserve">050100 Педагогическое образование: </w:t>
      </w:r>
      <w:r w:rsidRPr="00B74643">
        <w:rPr>
          <w:rFonts w:ascii="Times New Roman" w:hAnsi="Times New Roman" w:cs="Times New Roman"/>
          <w:sz w:val="28"/>
          <w:szCs w:val="28"/>
        </w:rPr>
        <w:t xml:space="preserve"> 050148 «Педагогика дополнительного образования»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643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учебной дисциплины/профессионального модуля должен:</w:t>
      </w:r>
    </w:p>
    <w:p w:rsidR="00B84517" w:rsidRPr="00B74643" w:rsidRDefault="00B84517" w:rsidP="00B8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>2. Осваиваемые общие и профессиональные компетенции (на основании ФГОС СПО):</w:t>
      </w:r>
    </w:p>
    <w:p w:rsidR="00B84517" w:rsidRPr="00B74643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B74643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B84517" w:rsidRPr="00B74643" w:rsidRDefault="00B84517" w:rsidP="00B8451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>3. СТРУКТУРА И СОДЕРЖАНИЕ УЧЕБНОЙ ДИСЦИПЛИНЫ</w:t>
      </w: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>3.1. Объем учебной дисциплины и виды учебной работы</w:t>
      </w:r>
    </w:p>
    <w:tbl>
      <w:tblPr>
        <w:tblW w:w="96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38"/>
        <w:gridCol w:w="2310"/>
        <w:gridCol w:w="8"/>
      </w:tblGrid>
      <w:tr w:rsidR="00B84517" w:rsidRPr="00B74643" w:rsidTr="00307D53">
        <w:trPr>
          <w:gridAfter w:val="1"/>
          <w:wAfter w:w="8" w:type="dxa"/>
          <w:trHeight w:val="959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часов/зачетных единиц</w:t>
            </w:r>
          </w:p>
        </w:tc>
      </w:tr>
      <w:tr w:rsidR="00B84517" w:rsidRPr="00B74643" w:rsidTr="00307D53">
        <w:trPr>
          <w:gridAfter w:val="1"/>
          <w:wAfter w:w="8" w:type="dxa"/>
          <w:trHeight w:val="285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B74643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Контролируемая самостоятельная работа студента (всего)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B74643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2310" w:type="dxa"/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rPr>
          <w:gridAfter w:val="1"/>
          <w:wAfter w:w="8" w:type="dxa"/>
        </w:trPr>
        <w:tc>
          <w:tcPr>
            <w:tcW w:w="7338" w:type="dxa"/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Рефераты по темам</w:t>
            </w:r>
          </w:p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Работа с учебными пособиями, </w:t>
            </w:r>
          </w:p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i/>
                <w:sz w:val="28"/>
                <w:szCs w:val="28"/>
              </w:rPr>
              <w:t>Конспектирование материала из учебных пособий</w:t>
            </w:r>
          </w:p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Самостоятельные творческие работы.</w:t>
            </w:r>
          </w:p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B84517" w:rsidRPr="00B74643" w:rsidRDefault="00B84517" w:rsidP="00B845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517" w:rsidRPr="00B74643" w:rsidTr="00307D53">
        <w:tc>
          <w:tcPr>
            <w:tcW w:w="9656" w:type="dxa"/>
            <w:gridSpan w:val="3"/>
            <w:tcBorders>
              <w:right w:val="single" w:sz="4" w:space="0" w:color="auto"/>
            </w:tcBorders>
          </w:tcPr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643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</w:p>
          <w:p w:rsidR="00B84517" w:rsidRPr="00B74643" w:rsidRDefault="00B84517" w:rsidP="00B8451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sz w:val="28"/>
          <w:szCs w:val="28"/>
          <w:u w:val="single"/>
        </w:rPr>
      </w:pPr>
    </w:p>
    <w:p w:rsidR="00B84517" w:rsidRPr="00B74643" w:rsidRDefault="00B84517" w:rsidP="00B84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sz w:val="28"/>
          <w:szCs w:val="28"/>
          <w:u w:val="single"/>
        </w:rPr>
      </w:pPr>
    </w:p>
    <w:p w:rsidR="005A077C" w:rsidRDefault="005A077C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  <w:sectPr w:rsidR="005A07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517" w:rsidRDefault="00B84517" w:rsidP="00B84517">
      <w:pPr>
        <w:spacing w:after="0" w:line="240" w:lineRule="auto"/>
        <w:rPr>
          <w:rFonts w:ascii="Times New Roman" w:cs="Times New Roman"/>
          <w:b/>
          <w:color w:val="000000"/>
          <w:sz w:val="28"/>
          <w:szCs w:val="28"/>
        </w:rPr>
      </w:pPr>
    </w:p>
    <w:p w:rsidR="005A077C" w:rsidRPr="005A077C" w:rsidRDefault="005A077C" w:rsidP="005A07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077C">
        <w:rPr>
          <w:rFonts w:ascii="Times New Roman" w:hAnsi="Times New Roman" w:cs="Times New Roman"/>
          <w:b/>
          <w:caps/>
          <w:sz w:val="24"/>
          <w:szCs w:val="24"/>
        </w:rPr>
        <w:t>3. СТРУКТУРА и содержание профессионального модуля</w:t>
      </w:r>
    </w:p>
    <w:p w:rsidR="005A077C" w:rsidRPr="005A077C" w:rsidRDefault="005A077C" w:rsidP="005A077C">
      <w:pPr>
        <w:rPr>
          <w:rFonts w:ascii="Times New Roman" w:hAnsi="Times New Roman" w:cs="Times New Roman"/>
          <w:b/>
          <w:sz w:val="24"/>
          <w:szCs w:val="24"/>
        </w:rPr>
      </w:pPr>
      <w:r w:rsidRPr="005A077C">
        <w:rPr>
          <w:rFonts w:ascii="Times New Roman" w:hAnsi="Times New Roman" w:cs="Times New Roman"/>
          <w:b/>
          <w:sz w:val="24"/>
          <w:szCs w:val="24"/>
        </w:rPr>
        <w:t xml:space="preserve">3.1. Тематический план профессионального модуля  </w:t>
      </w: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4"/>
        <w:gridCol w:w="3683"/>
        <w:gridCol w:w="1043"/>
        <w:gridCol w:w="879"/>
        <w:gridCol w:w="1768"/>
        <w:gridCol w:w="1212"/>
        <w:gridCol w:w="898"/>
        <w:gridCol w:w="1246"/>
        <w:gridCol w:w="1203"/>
        <w:gridCol w:w="2249"/>
      </w:tblGrid>
      <w:tr w:rsidR="005A077C" w:rsidRPr="005A077C" w:rsidTr="00307D53">
        <w:trPr>
          <w:trHeight w:val="435"/>
        </w:trPr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0"/>
                <w:szCs w:val="24"/>
              </w:rPr>
              <w:t>Коды профессиональных компетенций</w:t>
            </w:r>
          </w:p>
        </w:tc>
        <w:tc>
          <w:tcPr>
            <w:tcW w:w="11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Всего часов</w:t>
            </w:r>
          </w:p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(макс. учебная нагрузка и практики)</w:t>
            </w:r>
          </w:p>
        </w:tc>
        <w:tc>
          <w:tcPr>
            <w:tcW w:w="1946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Объемвремени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 xml:space="preserve">, 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отведенныйнаосвоениемеждисциплинарногокурса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 xml:space="preserve"> (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курсов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)</w:t>
            </w:r>
          </w:p>
        </w:tc>
        <w:tc>
          <w:tcPr>
            <w:tcW w:w="111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Практика </w:t>
            </w:r>
          </w:p>
        </w:tc>
      </w:tr>
      <w:tr w:rsidR="005A077C" w:rsidRPr="005A077C" w:rsidTr="00307D53">
        <w:trPr>
          <w:trHeight w:val="435"/>
        </w:trPr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125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Обязательнаяаудиторнаяучебнаянагрузкаобучающегося</w:t>
            </w:r>
          </w:p>
        </w:tc>
        <w:tc>
          <w:tcPr>
            <w:tcW w:w="6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Самостоятельнаяработаобучающегося</w:t>
            </w:r>
          </w:p>
        </w:tc>
        <w:tc>
          <w:tcPr>
            <w:tcW w:w="3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0"/>
                <w:szCs w:val="24"/>
              </w:rPr>
              <w:t>Учебная,</w:t>
            </w:r>
          </w:p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sz w:val="20"/>
                <w:szCs w:val="24"/>
              </w:rPr>
              <w:t>часов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5A077C">
              <w:rPr>
                <w:rFonts w:ascii="Times New Roman" w:hAnsi="Times New Roman" w:cs="Times New Roman"/>
                <w:b/>
                <w:sz w:val="20"/>
                <w:szCs w:val="24"/>
              </w:rPr>
              <w:t>Производственная</w:t>
            </w:r>
            <w:proofErr w:type="gramEnd"/>
            <w:r w:rsidRPr="005A07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(по профилю специальности),</w:t>
            </w:r>
          </w:p>
          <w:p w:rsidR="005A077C" w:rsidRPr="005A077C" w:rsidRDefault="005A077C" w:rsidP="005A077C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sz w:val="20"/>
                <w:szCs w:val="24"/>
              </w:rPr>
              <w:t>часов</w:t>
            </w:r>
          </w:p>
          <w:p w:rsidR="005A077C" w:rsidRPr="005A077C" w:rsidRDefault="005A077C" w:rsidP="005A077C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i/>
                <w:sz w:val="20"/>
                <w:szCs w:val="24"/>
              </w:rPr>
              <w:t>(если предусмотрена рассредоточенная практика)</w:t>
            </w:r>
          </w:p>
        </w:tc>
      </w:tr>
      <w:tr w:rsidR="005A077C" w:rsidRPr="005A077C" w:rsidTr="00307D53">
        <w:trPr>
          <w:trHeight w:val="390"/>
        </w:trPr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i/>
                <w:iCs/>
                <w:sz w:val="20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Всего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,</w:t>
            </w:r>
          </w:p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i/>
                <w:sz w:val="20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sz w:val="20"/>
                <w:szCs w:val="24"/>
              </w:rPr>
              <w:t>часов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вт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.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ч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 xml:space="preserve">. 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лабораторныеработыипрактическиезанятия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,</w:t>
            </w:r>
          </w:p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sz w:val="20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sz w:val="20"/>
                <w:szCs w:val="24"/>
              </w:rPr>
              <w:t>часов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0"/>
                <w:szCs w:val="24"/>
              </w:rPr>
              <w:t>в т.ч., курсовая работа (проект),</w:t>
            </w:r>
          </w:p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sz w:val="20"/>
                <w:szCs w:val="24"/>
              </w:rPr>
              <w:t>часов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Всего</w:t>
            </w:r>
            <w:r w:rsidRPr="005A077C">
              <w:rPr>
                <w:rFonts w:ascii="Arial Unicode MS" w:eastAsia="Times New Roman" w:hAnsi="Times New Roman" w:cs="Arial Unicode MS"/>
                <w:b/>
                <w:sz w:val="20"/>
                <w:szCs w:val="24"/>
              </w:rPr>
              <w:t>,</w:t>
            </w:r>
          </w:p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i/>
                <w:sz w:val="20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sz w:val="20"/>
                <w:szCs w:val="24"/>
              </w:rPr>
              <w:t>часов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0"/>
                <w:szCs w:val="24"/>
              </w:rPr>
              <w:t>в т.ч., курсовая работа (проект),</w:t>
            </w:r>
          </w:p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5A077C">
              <w:rPr>
                <w:rFonts w:ascii="Times New Roman" w:hAnsi="Times New Roman" w:cs="Times New Roman"/>
                <w:sz w:val="20"/>
                <w:szCs w:val="24"/>
              </w:rPr>
              <w:t>часов</w:t>
            </w:r>
          </w:p>
        </w:tc>
        <w:tc>
          <w:tcPr>
            <w:tcW w:w="3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b/>
                <w:i/>
                <w:sz w:val="20"/>
              </w:rPr>
            </w:pPr>
          </w:p>
        </w:tc>
        <w:tc>
          <w:tcPr>
            <w:tcW w:w="729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5A077C" w:rsidRPr="005A077C" w:rsidTr="00307D53">
        <w:trPr>
          <w:trHeight w:val="390"/>
        </w:trPr>
        <w:tc>
          <w:tcPr>
            <w:tcW w:w="4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jc w:val="center"/>
              <w:rPr>
                <w:b/>
              </w:rPr>
            </w:pPr>
            <w:r w:rsidRPr="005A077C">
              <w:rPr>
                <w:b/>
              </w:rPr>
              <w:t>1</w:t>
            </w:r>
          </w:p>
        </w:tc>
        <w:tc>
          <w:tcPr>
            <w:tcW w:w="11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jc w:val="center"/>
              <w:rPr>
                <w:b/>
              </w:rPr>
            </w:pPr>
            <w:r w:rsidRPr="005A077C">
              <w:rPr>
                <w:b/>
              </w:rPr>
              <w:t>2</w:t>
            </w:r>
          </w:p>
        </w:tc>
        <w:tc>
          <w:tcPr>
            <w:tcW w:w="3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  <w:t>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  <w:t>6</w:t>
            </w: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</w:pPr>
            <w:r w:rsidRPr="005A077C"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A077C" w:rsidRPr="005A077C" w:rsidTr="00307D53">
        <w:tc>
          <w:tcPr>
            <w:tcW w:w="40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rPr>
                <w:b/>
              </w:rPr>
            </w:pP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rPr>
                <w:b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3" w:type="pct"/>
            <w:tcBorders>
              <w:top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pct"/>
            <w:tcBorders>
              <w:top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  <w:lang w:val="en-US"/>
              </w:rPr>
            </w:pP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jc w:val="center"/>
              <w:rPr>
                <w:rFonts w:ascii="Arial Unicode MS" w:eastAsia="Times New Roman" w:hAnsi="Times New Roman" w:cs="Arial Unicode MS"/>
                <w:b/>
                <w:sz w:val="24"/>
                <w:szCs w:val="24"/>
                <w:lang w:val="en-US"/>
              </w:rPr>
            </w:pPr>
          </w:p>
        </w:tc>
      </w:tr>
      <w:tr w:rsidR="005A077C" w:rsidRPr="005A077C" w:rsidTr="00307D53">
        <w:tc>
          <w:tcPr>
            <w:tcW w:w="403" w:type="pct"/>
            <w:tcBorders>
              <w:left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rPr>
                <w:b/>
              </w:rPr>
            </w:pPr>
          </w:p>
        </w:tc>
        <w:tc>
          <w:tcPr>
            <w:tcW w:w="1194" w:type="pct"/>
            <w:tcBorders>
              <w:left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8" w:type="pct"/>
            <w:tcBorders>
              <w:left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pct"/>
            <w:tcBorders>
              <w:lef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pct"/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  <w:tcBorders>
              <w:righ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lef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righ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pct"/>
            <w:tcBorders>
              <w:left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77C" w:rsidRPr="005A077C" w:rsidTr="00307D53">
        <w:tc>
          <w:tcPr>
            <w:tcW w:w="4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rPr>
                <w:b/>
              </w:rPr>
            </w:pPr>
          </w:p>
        </w:tc>
        <w:tc>
          <w:tcPr>
            <w:tcW w:w="11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3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i/>
              </w:rPr>
            </w:pPr>
          </w:p>
        </w:tc>
        <w:tc>
          <w:tcPr>
            <w:tcW w:w="2336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A077C" w:rsidRPr="005A077C" w:rsidRDefault="005A077C" w:rsidP="005A077C">
            <w:pPr>
              <w:jc w:val="center"/>
            </w:pPr>
          </w:p>
        </w:tc>
        <w:tc>
          <w:tcPr>
            <w:tcW w:w="729" w:type="pct"/>
            <w:tcBorders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i/>
              </w:rPr>
            </w:pPr>
          </w:p>
        </w:tc>
      </w:tr>
      <w:tr w:rsidR="005A077C" w:rsidRPr="005A077C" w:rsidTr="00307D53">
        <w:tc>
          <w:tcPr>
            <w:tcW w:w="40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rPr>
                <w:b/>
              </w:rPr>
            </w:pPr>
          </w:p>
        </w:tc>
        <w:tc>
          <w:tcPr>
            <w:tcW w:w="11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методическому обеспечению профессиональной деятельности)</w:t>
            </w:r>
          </w:p>
        </w:tc>
        <w:tc>
          <w:tcPr>
            <w:tcW w:w="3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</w:rPr>
            </w:pPr>
          </w:p>
        </w:tc>
        <w:tc>
          <w:tcPr>
            <w:tcW w:w="2336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A077C" w:rsidRPr="005A077C" w:rsidRDefault="005A077C" w:rsidP="005A077C">
            <w:pPr>
              <w:jc w:val="center"/>
            </w:pPr>
          </w:p>
        </w:tc>
        <w:tc>
          <w:tcPr>
            <w:tcW w:w="729" w:type="pct"/>
            <w:tcBorders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</w:rPr>
            </w:pPr>
          </w:p>
        </w:tc>
      </w:tr>
      <w:tr w:rsidR="005A077C" w:rsidRPr="005A077C" w:rsidTr="00307D53">
        <w:trPr>
          <w:trHeight w:val="46"/>
        </w:trPr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jc w:val="center"/>
              <w:rPr>
                <w:b/>
                <w:lang w:val="en-US"/>
              </w:rPr>
            </w:pPr>
          </w:p>
        </w:tc>
      </w:tr>
    </w:tbl>
    <w:p w:rsidR="00704249" w:rsidRDefault="00704249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Pr="005A077C" w:rsidRDefault="005A077C" w:rsidP="005A0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b/>
          <w:bCs/>
          <w:caps/>
          <w:color w:val="000000"/>
          <w:spacing w:val="-3"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3.2. Примерный тематический план и содержание учебной дисциплины</w:t>
      </w:r>
      <w:r w:rsidRPr="005A077C">
        <w:rPr>
          <w:rFonts w:ascii="Times New Roman" w:hAnsi="Times New Roman" w:cs="Times New Roman"/>
          <w:b/>
          <w:bCs/>
          <w:caps/>
          <w:color w:val="000000"/>
          <w:spacing w:val="-3"/>
          <w:sz w:val="24"/>
          <w:szCs w:val="24"/>
        </w:rPr>
        <w:t>/ПМ</w:t>
      </w:r>
    </w:p>
    <w:p w:rsidR="005A077C" w:rsidRPr="005A077C" w:rsidRDefault="005A077C" w:rsidP="005A0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540"/>
        <w:gridCol w:w="9439"/>
        <w:gridCol w:w="1812"/>
        <w:gridCol w:w="1569"/>
      </w:tblGrid>
      <w:tr w:rsidR="005A077C" w:rsidRPr="005A077C" w:rsidTr="00307D53">
        <w:trPr>
          <w:trHeight w:val="20"/>
        </w:trPr>
        <w:tc>
          <w:tcPr>
            <w:tcW w:w="2081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A077C" w:rsidRPr="005A077C" w:rsidTr="00307D53">
        <w:trPr>
          <w:trHeight w:val="20"/>
        </w:trPr>
        <w:tc>
          <w:tcPr>
            <w:tcW w:w="2081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A077C" w:rsidRPr="005A077C" w:rsidTr="00307D53">
        <w:trPr>
          <w:trHeight w:val="20"/>
        </w:trPr>
        <w:tc>
          <w:tcPr>
            <w:tcW w:w="2081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УД/ПМ</w:t>
            </w: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215"/>
        </w:trPr>
        <w:tc>
          <w:tcPr>
            <w:tcW w:w="2081" w:type="dxa"/>
            <w:vMerge w:val="restart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330"/>
        </w:trPr>
        <w:tc>
          <w:tcPr>
            <w:tcW w:w="2081" w:type="dxa"/>
            <w:vMerge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9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285"/>
        </w:trPr>
        <w:tc>
          <w:tcPr>
            <w:tcW w:w="2081" w:type="dxa"/>
            <w:vMerge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9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221"/>
        </w:trPr>
        <w:tc>
          <w:tcPr>
            <w:tcW w:w="2081" w:type="dxa"/>
            <w:vMerge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9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300"/>
        </w:trPr>
        <w:tc>
          <w:tcPr>
            <w:tcW w:w="2081" w:type="dxa"/>
            <w:vMerge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279"/>
        </w:trPr>
        <w:tc>
          <w:tcPr>
            <w:tcW w:w="2081" w:type="dxa"/>
            <w:vMerge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39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70"/>
        </w:trPr>
        <w:tc>
          <w:tcPr>
            <w:tcW w:w="2081" w:type="dxa"/>
            <w:vMerge w:val="restart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70"/>
        </w:trPr>
        <w:tc>
          <w:tcPr>
            <w:tcW w:w="2081" w:type="dxa"/>
            <w:vMerge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9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70"/>
        </w:trPr>
        <w:tc>
          <w:tcPr>
            <w:tcW w:w="2081" w:type="dxa"/>
            <w:vMerge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9" w:type="dxa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70"/>
        </w:trPr>
        <w:tc>
          <w:tcPr>
            <w:tcW w:w="2081" w:type="dxa"/>
            <w:vMerge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  <w:r w:rsidRPr="005A077C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70"/>
        </w:trPr>
        <w:tc>
          <w:tcPr>
            <w:tcW w:w="2081" w:type="dxa"/>
            <w:vMerge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43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70"/>
        </w:trPr>
        <w:tc>
          <w:tcPr>
            <w:tcW w:w="2081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70"/>
        </w:trPr>
        <w:tc>
          <w:tcPr>
            <w:tcW w:w="2081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тематика внеаудиторной контролируемой самостоятельной</w:t>
            </w:r>
            <w:r w:rsidRPr="005A077C">
              <w:rPr>
                <w:rFonts w:ascii="Times New Roman" w:hAnsi="Times New Roman" w:cs="Times New Roman"/>
                <w:sz w:val="24"/>
                <w:szCs w:val="24"/>
              </w:rPr>
              <w:t xml:space="preserve"> работы –</w:t>
            </w: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70"/>
        </w:trPr>
        <w:tc>
          <w:tcPr>
            <w:tcW w:w="2081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A077C" w:rsidRPr="005A077C" w:rsidRDefault="005A077C" w:rsidP="005A0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077C" w:rsidRPr="005A077C" w:rsidRDefault="005A077C" w:rsidP="005A077C">
      <w:pPr>
        <w:jc w:val="both"/>
        <w:rPr>
          <w:rFonts w:ascii="Times New Roman" w:hAnsi="Times New Roman" w:cs="Times New Roman"/>
          <w:sz w:val="28"/>
        </w:rPr>
        <w:sectPr w:rsidR="005A077C" w:rsidRPr="005A077C" w:rsidSect="0091693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A077C" w:rsidRDefault="005A077C" w:rsidP="00B84517">
      <w:pPr>
        <w:spacing w:after="0" w:line="240" w:lineRule="auto"/>
        <w:sectPr w:rsidR="005A077C" w:rsidSect="005A077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A077C" w:rsidRPr="005A077C" w:rsidRDefault="005A077C" w:rsidP="005A077C">
      <w:pPr>
        <w:jc w:val="right"/>
        <w:rPr>
          <w:rFonts w:ascii="Times New Roman" w:hAnsi="Times New Roman" w:cs="Times New Roman"/>
          <w:b/>
          <w:sz w:val="28"/>
        </w:rPr>
      </w:pPr>
      <w:r w:rsidRPr="005A077C">
        <w:rPr>
          <w:rFonts w:ascii="Times New Roman" w:hAnsi="Times New Roman" w:cs="Times New Roman"/>
          <w:b/>
          <w:sz w:val="28"/>
        </w:rPr>
        <w:lastRenderedPageBreak/>
        <w:t>Приложение 4.</w:t>
      </w:r>
    </w:p>
    <w:p w:rsidR="005A077C" w:rsidRPr="005A077C" w:rsidRDefault="005A077C" w:rsidP="005A0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caps/>
          <w:color w:val="000000"/>
          <w:spacing w:val="-3"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caps/>
          <w:color w:val="000000"/>
          <w:spacing w:val="-3"/>
          <w:sz w:val="24"/>
          <w:szCs w:val="24"/>
        </w:rPr>
        <w:t>4. условия реализации УЧЕБНОЙ дисциплины/ПРОФЕССИОНАЛЬНОГО МОДУЛЯ</w:t>
      </w: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77C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дисциплины/ПМ требует наличия учебного кабинета </w:t>
      </w:r>
      <w:r w:rsidRPr="005A077C">
        <w:rPr>
          <w:rFonts w:ascii="Times New Roman" w:hAnsi="Times New Roman" w:cs="Times New Roman"/>
          <w:sz w:val="24"/>
          <w:szCs w:val="24"/>
        </w:rPr>
        <w:t>………………….</w:t>
      </w:r>
    </w:p>
    <w:p w:rsidR="005A077C" w:rsidRPr="005A077C" w:rsidRDefault="005A077C" w:rsidP="005A07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77C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7C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5A077C" w:rsidRPr="005A077C" w:rsidRDefault="005A077C" w:rsidP="005A0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4.2. Информационное обеспечение обучения</w:t>
      </w: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5A077C" w:rsidRPr="00CB691D" w:rsidRDefault="005A077C" w:rsidP="005A07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A077C" w:rsidRPr="00B74643" w:rsidRDefault="005A077C" w:rsidP="005A07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643">
        <w:rPr>
          <w:rFonts w:ascii="Times New Roman" w:hAnsi="Times New Roman" w:cs="Times New Roman"/>
          <w:b/>
          <w:bCs/>
          <w:sz w:val="24"/>
          <w:szCs w:val="24"/>
        </w:rPr>
        <w:t>Литература для студентов</w:t>
      </w:r>
    </w:p>
    <w:p w:rsidR="005A077C" w:rsidRPr="00B74643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77C" w:rsidRPr="005A077C" w:rsidRDefault="005A077C" w:rsidP="005A077C">
      <w:pPr>
        <w:shd w:val="clear" w:color="auto" w:fill="FFFFFF"/>
        <w:tabs>
          <w:tab w:val="left" w:pos="1344"/>
        </w:tabs>
        <w:spacing w:after="0" w:line="240" w:lineRule="auto"/>
        <w:ind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77C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7C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  <w:r w:rsidRPr="005A077C">
        <w:rPr>
          <w:rFonts w:ascii="Times New Roman" w:hAnsi="Times New Roman" w:cs="Times New Roman"/>
          <w:spacing w:val="-2"/>
          <w:sz w:val="24"/>
          <w:szCs w:val="24"/>
        </w:rPr>
        <w:t>обеспечивается учебно-методической документацией по всем темам. Каждый обучающийся имеет доступ к необходимым нормативным и учебно-дидактическим материалам, сопровождающим все виды аудиторной и внеаудиторной работы.</w:t>
      </w:r>
    </w:p>
    <w:p w:rsidR="005A077C" w:rsidRPr="005A077C" w:rsidRDefault="005A077C" w:rsidP="005A07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77C">
        <w:rPr>
          <w:rFonts w:ascii="Times New Roman" w:hAnsi="Times New Roman" w:cs="Times New Roman"/>
          <w:spacing w:val="-1"/>
          <w:sz w:val="24"/>
          <w:szCs w:val="24"/>
        </w:rPr>
        <w:t xml:space="preserve">Производственная практика  проводится в ___________________, направление </w:t>
      </w:r>
      <w:proofErr w:type="gramStart"/>
      <w:r w:rsidRPr="005A077C">
        <w:rPr>
          <w:rFonts w:ascii="Times New Roman" w:hAnsi="Times New Roman" w:cs="Times New Roman"/>
          <w:spacing w:val="-1"/>
          <w:sz w:val="24"/>
          <w:szCs w:val="24"/>
        </w:rPr>
        <w:t>деятельности</w:t>
      </w:r>
      <w:proofErr w:type="gramEnd"/>
      <w:r w:rsidRPr="005A077C">
        <w:rPr>
          <w:rFonts w:ascii="Times New Roman" w:hAnsi="Times New Roman" w:cs="Times New Roman"/>
          <w:spacing w:val="-1"/>
          <w:sz w:val="24"/>
          <w:szCs w:val="24"/>
        </w:rPr>
        <w:t xml:space="preserve"> которых соответствует </w:t>
      </w:r>
      <w:r w:rsidRPr="005A077C">
        <w:rPr>
          <w:rFonts w:ascii="Times New Roman" w:hAnsi="Times New Roman" w:cs="Times New Roman"/>
          <w:sz w:val="24"/>
          <w:szCs w:val="24"/>
        </w:rPr>
        <w:t>основной области  профессиональной деятельности.</w:t>
      </w: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77C">
        <w:rPr>
          <w:rFonts w:ascii="Times New Roman" w:hAnsi="Times New Roman" w:cs="Times New Roman"/>
          <w:bCs/>
          <w:sz w:val="24"/>
          <w:szCs w:val="24"/>
        </w:rPr>
        <w:t>Основой  данного профессионального модуля/УД является изучение следующих  учебных дисциплин.</w:t>
      </w:r>
    </w:p>
    <w:p w:rsidR="005A077C" w:rsidRPr="005A077C" w:rsidRDefault="005A077C" w:rsidP="005A077C">
      <w:pPr>
        <w:keepNext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_____________________________________________________</w:t>
      </w:r>
    </w:p>
    <w:p w:rsidR="005A077C" w:rsidRPr="005A077C" w:rsidRDefault="005A077C" w:rsidP="005A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77C" w:rsidRPr="005A077C" w:rsidRDefault="005A077C" w:rsidP="005A0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77C" w:rsidRPr="005A077C" w:rsidRDefault="005A077C" w:rsidP="005A077C">
      <w:pPr>
        <w:shd w:val="clear" w:color="auto" w:fill="FFFFFF"/>
        <w:tabs>
          <w:tab w:val="left" w:pos="1378"/>
        </w:tabs>
        <w:spacing w:after="0" w:line="240" w:lineRule="auto"/>
        <w:ind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77C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5A077C" w:rsidRPr="005A077C" w:rsidRDefault="005A077C" w:rsidP="005A077C">
      <w:pPr>
        <w:shd w:val="clear" w:color="auto" w:fill="FFFFFF"/>
        <w:tabs>
          <w:tab w:val="left" w:pos="1378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5A077C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Pr="005A077C">
        <w:rPr>
          <w:rFonts w:ascii="Times New Roman" w:hAnsi="Times New Roman" w:cs="Times New Roman"/>
          <w:spacing w:val="-1"/>
          <w:sz w:val="24"/>
          <w:szCs w:val="24"/>
        </w:rPr>
        <w:t xml:space="preserve">программы </w:t>
      </w:r>
      <w:r w:rsidRPr="005A077C">
        <w:rPr>
          <w:rFonts w:ascii="Times New Roman" w:hAnsi="Times New Roman" w:cs="Times New Roman"/>
          <w:bCs/>
          <w:sz w:val="24"/>
          <w:szCs w:val="24"/>
        </w:rPr>
        <w:t>профессионального модуля</w:t>
      </w:r>
      <w:r w:rsidRPr="005A077C">
        <w:rPr>
          <w:rFonts w:ascii="Times New Roman" w:hAnsi="Times New Roman" w:cs="Times New Roman"/>
          <w:spacing w:val="-1"/>
          <w:sz w:val="24"/>
          <w:szCs w:val="24"/>
        </w:rPr>
        <w:t xml:space="preserve">обеспечивается  педагогическими кадрами, имеющими высшее </w:t>
      </w:r>
      <w:r w:rsidRPr="005A077C">
        <w:rPr>
          <w:rFonts w:ascii="Times New Roman" w:hAnsi="Times New Roman" w:cs="Times New Roman"/>
          <w:sz w:val="24"/>
          <w:szCs w:val="24"/>
        </w:rPr>
        <w:t xml:space="preserve">образование, соответствующее профилю данного модуля/УД. </w:t>
      </w:r>
    </w:p>
    <w:p w:rsidR="005A077C" w:rsidRPr="005A077C" w:rsidRDefault="005A077C" w:rsidP="005A077C">
      <w:pPr>
        <w:shd w:val="clear" w:color="auto" w:fill="FFFFFF"/>
        <w:tabs>
          <w:tab w:val="left" w:pos="1378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5A077C">
        <w:rPr>
          <w:rFonts w:ascii="Times New Roman" w:hAnsi="Times New Roman" w:cs="Times New Roman"/>
          <w:sz w:val="24"/>
          <w:szCs w:val="24"/>
        </w:rPr>
        <w:t xml:space="preserve">Опыт деятельности в организациях соответствующей </w:t>
      </w:r>
      <w:r w:rsidRPr="005A077C"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профессиональной сферы является обязательным для преподавателей,  отвечающих за освоение обучающимся </w:t>
      </w:r>
      <w:r w:rsidRPr="005A077C">
        <w:rPr>
          <w:rFonts w:ascii="Times New Roman" w:hAnsi="Times New Roman" w:cs="Times New Roman"/>
          <w:bCs/>
          <w:sz w:val="24"/>
          <w:szCs w:val="24"/>
        </w:rPr>
        <w:t xml:space="preserve">профессионального модуля. </w:t>
      </w:r>
    </w:p>
    <w:p w:rsidR="005A077C" w:rsidRPr="005A077C" w:rsidRDefault="005A077C" w:rsidP="005A077C">
      <w:pPr>
        <w:shd w:val="clear" w:color="auto" w:fill="FFFFFF"/>
        <w:tabs>
          <w:tab w:val="left" w:pos="1378"/>
        </w:tabs>
        <w:spacing w:after="0" w:line="240" w:lineRule="auto"/>
        <w:ind w:firstLine="71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Pr="005A077C" w:rsidRDefault="005A077C" w:rsidP="005A0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color w:val="000000"/>
          <w:spacing w:val="-3"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color w:val="000000"/>
          <w:spacing w:val="-3"/>
          <w:sz w:val="28"/>
          <w:szCs w:val="24"/>
        </w:rPr>
        <w:lastRenderedPageBreak/>
        <w:t>Приложение</w:t>
      </w:r>
      <w:r w:rsidRPr="005A077C">
        <w:rPr>
          <w:rFonts w:ascii="Times New Roman" w:hAnsi="Times New Roman" w:cs="Times New Roman"/>
          <w:b/>
          <w:bCs/>
          <w:caps/>
          <w:color w:val="000000"/>
          <w:spacing w:val="-3"/>
          <w:sz w:val="24"/>
          <w:szCs w:val="24"/>
        </w:rPr>
        <w:t>5.</w:t>
      </w:r>
    </w:p>
    <w:p w:rsidR="005A077C" w:rsidRPr="005A077C" w:rsidRDefault="005A077C" w:rsidP="005A077C"/>
    <w:p w:rsidR="005A077C" w:rsidRPr="005A077C" w:rsidRDefault="005A077C" w:rsidP="005A07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aps/>
          <w:color w:val="000000"/>
          <w:spacing w:val="-3"/>
          <w:sz w:val="24"/>
          <w:szCs w:val="24"/>
        </w:rPr>
      </w:pPr>
      <w:r w:rsidRPr="005A077C">
        <w:rPr>
          <w:rFonts w:ascii="Times New Roman" w:hAnsi="Times New Roman" w:cs="Times New Roman"/>
          <w:b/>
          <w:bCs/>
          <w:caps/>
          <w:color w:val="000000"/>
          <w:spacing w:val="-3"/>
          <w:sz w:val="24"/>
          <w:szCs w:val="24"/>
        </w:rPr>
        <w:t>5. Контроль и оценка результатов освоения профессионального модуля (вида профессиональной деятельности)</w:t>
      </w:r>
    </w:p>
    <w:p w:rsidR="005A077C" w:rsidRPr="005A077C" w:rsidRDefault="005A077C" w:rsidP="005A0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835"/>
        <w:gridCol w:w="4110"/>
        <w:gridCol w:w="1843"/>
      </w:tblGrid>
      <w:tr w:rsidR="005A077C" w:rsidRPr="005A077C" w:rsidTr="00307D53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и профессиональные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A077C" w:rsidRPr="005A077C" w:rsidTr="00307D5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5A077C" w:rsidRPr="005A077C" w:rsidRDefault="005A077C" w:rsidP="005A077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077C" w:rsidRPr="005A077C" w:rsidRDefault="005A077C" w:rsidP="005A0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7C" w:rsidRDefault="005A077C" w:rsidP="00B84517">
      <w:pPr>
        <w:spacing w:after="0" w:line="240" w:lineRule="auto"/>
      </w:pPr>
    </w:p>
    <w:p w:rsidR="005A077C" w:rsidRDefault="005A077C" w:rsidP="00B84517">
      <w:pPr>
        <w:spacing w:after="0" w:line="240" w:lineRule="auto"/>
      </w:pPr>
    </w:p>
    <w:p w:rsidR="005A077C" w:rsidRPr="005A077C" w:rsidRDefault="005A077C" w:rsidP="005A077C">
      <w:pPr>
        <w:tabs>
          <w:tab w:val="left" w:pos="900"/>
        </w:tabs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5A077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077C" w:rsidRDefault="005A077C" w:rsidP="00692C4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Лист регистрации изменений</w:t>
      </w:r>
    </w:p>
    <w:p w:rsidR="00692C40" w:rsidRPr="00692C40" w:rsidRDefault="00692C40" w:rsidP="00692C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692C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5A077C" w:rsidRPr="00692C40" w:rsidRDefault="00692C40" w:rsidP="00692C40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2C40">
        <w:rPr>
          <w:rFonts w:ascii="Times New Roman" w:hAnsi="Times New Roman" w:cs="Times New Roman"/>
          <w:sz w:val="20"/>
          <w:szCs w:val="20"/>
        </w:rPr>
        <w:t>(наименование программы, специальность)</w:t>
      </w:r>
    </w:p>
    <w:tbl>
      <w:tblPr>
        <w:tblW w:w="10065" w:type="dxa"/>
        <w:tblInd w:w="-3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93"/>
        <w:gridCol w:w="1276"/>
        <w:gridCol w:w="939"/>
        <w:gridCol w:w="1040"/>
        <w:gridCol w:w="1275"/>
        <w:gridCol w:w="1134"/>
        <w:gridCol w:w="1410"/>
        <w:gridCol w:w="928"/>
        <w:gridCol w:w="1070"/>
      </w:tblGrid>
      <w:tr w:rsidR="005A077C" w:rsidRPr="005A077C" w:rsidTr="00692C40">
        <w:trPr>
          <w:cantSplit/>
          <w:trHeight w:val="420"/>
        </w:trPr>
        <w:tc>
          <w:tcPr>
            <w:tcW w:w="993" w:type="dxa"/>
            <w:vMerge w:val="restart"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A07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менения</w:t>
            </w:r>
          </w:p>
        </w:tc>
        <w:tc>
          <w:tcPr>
            <w:tcW w:w="3255" w:type="dxa"/>
            <w:gridSpan w:val="3"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0" w:type="dxa"/>
            <w:vMerge w:val="restart"/>
            <w:vAlign w:val="center"/>
          </w:tcPr>
          <w:p w:rsidR="005A077C" w:rsidRPr="005A077C" w:rsidRDefault="005A077C" w:rsidP="005A07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Расшифровка подписи</w:t>
            </w:r>
          </w:p>
        </w:tc>
        <w:tc>
          <w:tcPr>
            <w:tcW w:w="928" w:type="dxa"/>
            <w:vMerge w:val="restart"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70" w:type="dxa"/>
            <w:vMerge w:val="restart"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введения изменения</w:t>
            </w:r>
          </w:p>
        </w:tc>
      </w:tr>
      <w:tr w:rsidR="005A077C" w:rsidRPr="005A077C" w:rsidTr="00692C40">
        <w:trPr>
          <w:cantSplit/>
          <w:trHeight w:val="420"/>
        </w:trPr>
        <w:tc>
          <w:tcPr>
            <w:tcW w:w="993" w:type="dxa"/>
            <w:vMerge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замененных</w:t>
            </w:r>
            <w:proofErr w:type="gramEnd"/>
          </w:p>
        </w:tc>
        <w:tc>
          <w:tcPr>
            <w:tcW w:w="939" w:type="dxa"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новых</w:t>
            </w:r>
          </w:p>
        </w:tc>
        <w:tc>
          <w:tcPr>
            <w:tcW w:w="1040" w:type="dxa"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77C">
              <w:rPr>
                <w:rFonts w:ascii="Times New Roman" w:hAnsi="Times New Roman" w:cs="Times New Roman"/>
                <w:sz w:val="20"/>
                <w:szCs w:val="20"/>
              </w:rPr>
              <w:t>аннулированных</w:t>
            </w:r>
          </w:p>
        </w:tc>
        <w:tc>
          <w:tcPr>
            <w:tcW w:w="1275" w:type="dxa"/>
            <w:vMerge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:rsidR="005A077C" w:rsidRPr="005A077C" w:rsidRDefault="005A077C" w:rsidP="005A0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77C" w:rsidRPr="005A077C" w:rsidTr="00692C40">
        <w:trPr>
          <w:cantSplit/>
        </w:trPr>
        <w:tc>
          <w:tcPr>
            <w:tcW w:w="993" w:type="dxa"/>
            <w:vAlign w:val="center"/>
          </w:tcPr>
          <w:p w:rsidR="005A077C" w:rsidRPr="005A077C" w:rsidRDefault="005A077C" w:rsidP="005A077C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A077C" w:rsidRPr="005A077C" w:rsidRDefault="005A077C" w:rsidP="005A077C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  <w:vAlign w:val="center"/>
          </w:tcPr>
          <w:p w:rsidR="005A077C" w:rsidRPr="005A077C" w:rsidRDefault="005A077C" w:rsidP="005A077C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  <w:vAlign w:val="center"/>
          </w:tcPr>
          <w:p w:rsidR="005A077C" w:rsidRPr="005A077C" w:rsidRDefault="005A077C" w:rsidP="005A077C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5A077C" w:rsidRPr="005A077C" w:rsidRDefault="005A077C" w:rsidP="005A077C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5A077C" w:rsidRPr="005A077C" w:rsidRDefault="005A077C" w:rsidP="005A077C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  <w:vAlign w:val="center"/>
          </w:tcPr>
          <w:p w:rsidR="005A077C" w:rsidRPr="005A077C" w:rsidRDefault="005A077C" w:rsidP="005A077C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  <w:vAlign w:val="center"/>
          </w:tcPr>
          <w:p w:rsidR="005A077C" w:rsidRPr="005A077C" w:rsidRDefault="005A077C" w:rsidP="005A077C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  <w:vAlign w:val="center"/>
          </w:tcPr>
          <w:p w:rsidR="005A077C" w:rsidRPr="005A077C" w:rsidRDefault="005A077C" w:rsidP="005A077C">
            <w:pPr>
              <w:spacing w:after="0" w:line="72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A077C" w:rsidRPr="005A077C" w:rsidTr="00692C40">
        <w:trPr>
          <w:cantSplit/>
        </w:trPr>
        <w:tc>
          <w:tcPr>
            <w:tcW w:w="993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A077C" w:rsidRPr="005A077C" w:rsidTr="00692C40">
        <w:trPr>
          <w:cantSplit/>
        </w:trPr>
        <w:tc>
          <w:tcPr>
            <w:tcW w:w="993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A077C" w:rsidRPr="005A077C" w:rsidTr="00692C40">
        <w:trPr>
          <w:cantSplit/>
        </w:trPr>
        <w:tc>
          <w:tcPr>
            <w:tcW w:w="993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A077C" w:rsidRPr="005A077C" w:rsidTr="00692C40">
        <w:trPr>
          <w:cantSplit/>
        </w:trPr>
        <w:tc>
          <w:tcPr>
            <w:tcW w:w="993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A077C" w:rsidRPr="005A077C" w:rsidTr="00692C40">
        <w:trPr>
          <w:cantSplit/>
        </w:trPr>
        <w:tc>
          <w:tcPr>
            <w:tcW w:w="993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A077C" w:rsidRPr="005A077C" w:rsidTr="00692C40">
        <w:trPr>
          <w:cantSplit/>
        </w:trPr>
        <w:tc>
          <w:tcPr>
            <w:tcW w:w="993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5A077C" w:rsidRPr="005A077C" w:rsidRDefault="005A077C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C40" w:rsidRPr="005A077C" w:rsidTr="00692C40">
        <w:trPr>
          <w:cantSplit/>
        </w:trPr>
        <w:tc>
          <w:tcPr>
            <w:tcW w:w="993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C40" w:rsidRPr="005A077C" w:rsidTr="00692C40">
        <w:trPr>
          <w:cantSplit/>
        </w:trPr>
        <w:tc>
          <w:tcPr>
            <w:tcW w:w="993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C40" w:rsidRPr="005A077C" w:rsidTr="00692C40">
        <w:trPr>
          <w:cantSplit/>
        </w:trPr>
        <w:tc>
          <w:tcPr>
            <w:tcW w:w="993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C40" w:rsidRPr="005A077C" w:rsidTr="00692C40">
        <w:trPr>
          <w:cantSplit/>
        </w:trPr>
        <w:tc>
          <w:tcPr>
            <w:tcW w:w="993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C40" w:rsidRPr="005A077C" w:rsidTr="00692C40">
        <w:trPr>
          <w:cantSplit/>
        </w:trPr>
        <w:tc>
          <w:tcPr>
            <w:tcW w:w="993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C40" w:rsidRPr="005A077C" w:rsidTr="00692C40">
        <w:trPr>
          <w:cantSplit/>
        </w:trPr>
        <w:tc>
          <w:tcPr>
            <w:tcW w:w="993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92C40" w:rsidRPr="005A077C" w:rsidTr="00692C40">
        <w:trPr>
          <w:cantSplit/>
        </w:trPr>
        <w:tc>
          <w:tcPr>
            <w:tcW w:w="993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39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4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28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70" w:type="dxa"/>
          </w:tcPr>
          <w:p w:rsidR="00692C40" w:rsidRPr="005A077C" w:rsidRDefault="00692C40" w:rsidP="005A077C">
            <w:pPr>
              <w:spacing w:after="0" w:line="72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A077C" w:rsidRPr="005A077C" w:rsidRDefault="005A077C" w:rsidP="005A077C">
      <w:pPr>
        <w:jc w:val="both"/>
        <w:rPr>
          <w:rFonts w:ascii="Times New Roman" w:hAnsi="Times New Roman" w:cs="Times New Roman"/>
          <w:sz w:val="28"/>
        </w:rPr>
      </w:pPr>
    </w:p>
    <w:p w:rsidR="005A077C" w:rsidRPr="005A077C" w:rsidRDefault="005A077C" w:rsidP="005C6594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07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Лист ознакомления</w:t>
      </w:r>
    </w:p>
    <w:p w:rsidR="005A077C" w:rsidRDefault="005A077C" w:rsidP="005A0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77C" w:rsidRPr="005A077C" w:rsidRDefault="005A077C" w:rsidP="005A0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7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Положение </w:t>
      </w:r>
      <w:r w:rsidRPr="005A077C">
        <w:rPr>
          <w:rFonts w:ascii="Times New Roman" w:hAnsi="Times New Roman" w:cs="Times New Roman"/>
          <w:b/>
          <w:i/>
          <w:sz w:val="24"/>
          <w:u w:val="single"/>
        </w:rPr>
        <w:t>о рабочей программе учебной дисциплины и профессионального модуля</w:t>
      </w:r>
    </w:p>
    <w:p w:rsidR="005A077C" w:rsidRPr="005A077C" w:rsidRDefault="005A077C" w:rsidP="005A077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77C">
        <w:rPr>
          <w:rFonts w:ascii="Times New Roman" w:hAnsi="Times New Roman" w:cs="Times New Roman"/>
          <w:i/>
          <w:sz w:val="24"/>
          <w:szCs w:val="24"/>
        </w:rPr>
        <w:t xml:space="preserve">С документом «Положение о </w:t>
      </w:r>
      <w:r w:rsidRPr="005A077C">
        <w:rPr>
          <w:rFonts w:ascii="Times New Roman" w:hAnsi="Times New Roman" w:cs="Times New Roman"/>
          <w:i/>
          <w:sz w:val="24"/>
        </w:rPr>
        <w:t>рабочей программе учебной дисциплины и профессионального модуля</w:t>
      </w:r>
      <w:r w:rsidRPr="005A077C">
        <w:rPr>
          <w:rFonts w:ascii="Times New Roman" w:hAnsi="Times New Roman" w:cs="Times New Roman"/>
          <w:i/>
          <w:sz w:val="24"/>
          <w:szCs w:val="24"/>
        </w:rPr>
        <w:t>»</w:t>
      </w:r>
    </w:p>
    <w:p w:rsidR="005A077C" w:rsidRPr="005A077C" w:rsidRDefault="005A077C" w:rsidP="005A077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A077C">
        <w:rPr>
          <w:rFonts w:ascii="Times New Roman" w:hAnsi="Times New Roman" w:cs="Times New Roman"/>
          <w:i/>
          <w:sz w:val="24"/>
          <w:szCs w:val="24"/>
        </w:rPr>
        <w:t>ознакомлен</w:t>
      </w:r>
    </w:p>
    <w:tbl>
      <w:tblPr>
        <w:tblW w:w="95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0"/>
        <w:gridCol w:w="1609"/>
        <w:gridCol w:w="1626"/>
        <w:gridCol w:w="22"/>
        <w:gridCol w:w="2321"/>
        <w:gridCol w:w="1658"/>
      </w:tblGrid>
      <w:tr w:rsidR="005A077C" w:rsidRPr="005A077C" w:rsidTr="00307D53">
        <w:trPr>
          <w:trHeight w:val="156"/>
        </w:trPr>
        <w:tc>
          <w:tcPr>
            <w:tcW w:w="2360" w:type="dxa"/>
            <w:vAlign w:val="center"/>
          </w:tcPr>
          <w:p w:rsidR="005A077C" w:rsidRPr="005A077C" w:rsidRDefault="005A077C" w:rsidP="005A0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77C">
              <w:rPr>
                <w:rFonts w:ascii="Times New Roman" w:hAnsi="Times New Roman" w:cs="Times New Roman"/>
              </w:rPr>
              <w:t>К</w:t>
            </w:r>
            <w:r w:rsidR="00B74643">
              <w:rPr>
                <w:rFonts w:ascii="Times New Roman" w:hAnsi="Times New Roman" w:cs="Times New Roman"/>
              </w:rPr>
              <w:t>то ознакомлен (Ф.И.О.</w:t>
            </w:r>
            <w:r w:rsidRPr="005A07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9" w:type="dxa"/>
            <w:vAlign w:val="center"/>
          </w:tcPr>
          <w:p w:rsidR="005A077C" w:rsidRPr="005A077C" w:rsidRDefault="005A077C" w:rsidP="005A0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77C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648" w:type="dxa"/>
            <w:gridSpan w:val="2"/>
            <w:vAlign w:val="center"/>
          </w:tcPr>
          <w:p w:rsidR="005A077C" w:rsidRPr="005A077C" w:rsidRDefault="005A077C" w:rsidP="005A0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77C"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2321" w:type="dxa"/>
            <w:vAlign w:val="center"/>
          </w:tcPr>
          <w:p w:rsidR="005A077C" w:rsidRPr="005A077C" w:rsidRDefault="005A077C" w:rsidP="005A0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77C">
              <w:rPr>
                <w:rFonts w:ascii="Times New Roman" w:hAnsi="Times New Roman" w:cs="Times New Roman"/>
              </w:rPr>
              <w:t>Кто ознакомил (Ф.И.О., должность)</w:t>
            </w:r>
          </w:p>
        </w:tc>
        <w:tc>
          <w:tcPr>
            <w:tcW w:w="1658" w:type="dxa"/>
            <w:vAlign w:val="center"/>
          </w:tcPr>
          <w:p w:rsidR="005A077C" w:rsidRPr="005A077C" w:rsidRDefault="005A077C" w:rsidP="005A0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A077C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56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11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56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56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56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56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35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96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56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41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41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56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80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41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77C" w:rsidRPr="005A077C" w:rsidTr="00307D53">
        <w:trPr>
          <w:trHeight w:val="165"/>
        </w:trPr>
        <w:tc>
          <w:tcPr>
            <w:tcW w:w="2360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gridSpan w:val="2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A077C" w:rsidRPr="005A077C" w:rsidRDefault="005A077C" w:rsidP="005A07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7C" w:rsidRDefault="005A077C" w:rsidP="00B84517">
      <w:pPr>
        <w:spacing w:after="0" w:line="240" w:lineRule="auto"/>
      </w:pPr>
    </w:p>
    <w:sectPr w:rsidR="005A077C" w:rsidSect="005A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516FEC"/>
    <w:multiLevelType w:val="hybridMultilevel"/>
    <w:tmpl w:val="F434FE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D8528F"/>
    <w:multiLevelType w:val="hybridMultilevel"/>
    <w:tmpl w:val="20C8EC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0C53A8B"/>
    <w:multiLevelType w:val="multilevel"/>
    <w:tmpl w:val="F7006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4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8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2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cs="Times New Roman" w:hint="default"/>
      </w:rPr>
    </w:lvl>
  </w:abstractNum>
  <w:abstractNum w:abstractNumId="4">
    <w:nsid w:val="31610596"/>
    <w:multiLevelType w:val="hybridMultilevel"/>
    <w:tmpl w:val="655A8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17A532E"/>
    <w:multiLevelType w:val="multilevel"/>
    <w:tmpl w:val="F7006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4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8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2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cs="Times New Roman" w:hint="default"/>
      </w:rPr>
    </w:lvl>
  </w:abstractNum>
  <w:abstractNum w:abstractNumId="6">
    <w:nsid w:val="32D840D0"/>
    <w:multiLevelType w:val="hybridMultilevel"/>
    <w:tmpl w:val="0118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7">
    <w:nsid w:val="33145527"/>
    <w:multiLevelType w:val="hybridMultilevel"/>
    <w:tmpl w:val="1B1E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F7689"/>
    <w:multiLevelType w:val="hybridMultilevel"/>
    <w:tmpl w:val="EA72D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B106168"/>
    <w:multiLevelType w:val="multilevel"/>
    <w:tmpl w:val="8924A5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4" w:hanging="9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98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2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cs="Times New Roman" w:hint="default"/>
      </w:rPr>
    </w:lvl>
  </w:abstractNum>
  <w:abstractNum w:abstractNumId="10">
    <w:nsid w:val="6077020A"/>
    <w:multiLevelType w:val="hybridMultilevel"/>
    <w:tmpl w:val="05AC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BF6CE2"/>
    <w:multiLevelType w:val="hybridMultilevel"/>
    <w:tmpl w:val="A6885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2">
    <w:nsid w:val="68862CB8"/>
    <w:multiLevelType w:val="hybridMultilevel"/>
    <w:tmpl w:val="1598E7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9D83FD2"/>
    <w:multiLevelType w:val="hybridMultilevel"/>
    <w:tmpl w:val="1466CB88"/>
    <w:lvl w:ilvl="0" w:tplc="44E0D1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5E0F98"/>
    <w:multiLevelType w:val="multilevel"/>
    <w:tmpl w:val="F70069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24" w:hanging="9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98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72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1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14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4517"/>
    <w:rsid w:val="00097E36"/>
    <w:rsid w:val="00115685"/>
    <w:rsid w:val="00123AE0"/>
    <w:rsid w:val="002F1BFF"/>
    <w:rsid w:val="003E756B"/>
    <w:rsid w:val="004B6C90"/>
    <w:rsid w:val="004F579A"/>
    <w:rsid w:val="00556EAF"/>
    <w:rsid w:val="005A077C"/>
    <w:rsid w:val="005C6594"/>
    <w:rsid w:val="00667ACF"/>
    <w:rsid w:val="00692C40"/>
    <w:rsid w:val="00704249"/>
    <w:rsid w:val="0088622C"/>
    <w:rsid w:val="008A4E46"/>
    <w:rsid w:val="00996B85"/>
    <w:rsid w:val="00B51A85"/>
    <w:rsid w:val="00B74643"/>
    <w:rsid w:val="00B84517"/>
    <w:rsid w:val="00CB691D"/>
    <w:rsid w:val="00D77435"/>
    <w:rsid w:val="00D849AB"/>
    <w:rsid w:val="00E40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517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D8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1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4517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C97B-22FD-43DE-8A59-0A365823E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17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Вадим</cp:lastModifiedBy>
  <cp:revision>18</cp:revision>
  <cp:lastPrinted>2018-01-16T13:25:00Z</cp:lastPrinted>
  <dcterms:created xsi:type="dcterms:W3CDTF">2014-10-24T16:17:00Z</dcterms:created>
  <dcterms:modified xsi:type="dcterms:W3CDTF">2018-01-16T13:27:00Z</dcterms:modified>
</cp:coreProperties>
</file>