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47" w:rsidRPr="00FE0D47" w:rsidRDefault="00FE0D47" w:rsidP="00FE0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D47" w:rsidRPr="00FE0D47" w:rsidRDefault="00FE0D47" w:rsidP="00FE0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D47">
        <w:rPr>
          <w:rFonts w:ascii="Times New Roman" w:hAnsi="Times New Roman"/>
          <w:sz w:val="28"/>
          <w:szCs w:val="28"/>
        </w:rPr>
        <w:t>Согласовано</w:t>
      </w:r>
      <w:r w:rsidRPr="00FE0D47">
        <w:rPr>
          <w:rFonts w:ascii="Times New Roman" w:hAnsi="Times New Roman"/>
          <w:sz w:val="28"/>
          <w:szCs w:val="28"/>
        </w:rPr>
        <w:tab/>
      </w:r>
      <w:r w:rsidRPr="00FE0D47">
        <w:rPr>
          <w:rFonts w:ascii="Times New Roman" w:hAnsi="Times New Roman"/>
          <w:sz w:val="28"/>
          <w:szCs w:val="28"/>
        </w:rPr>
        <w:tab/>
      </w:r>
      <w:r w:rsidRPr="00FE0D47">
        <w:rPr>
          <w:rFonts w:ascii="Times New Roman" w:hAnsi="Times New Roman"/>
          <w:sz w:val="28"/>
          <w:szCs w:val="28"/>
        </w:rPr>
        <w:tab/>
      </w:r>
      <w:r w:rsidRPr="00FE0D47">
        <w:rPr>
          <w:rFonts w:ascii="Times New Roman" w:hAnsi="Times New Roman"/>
          <w:sz w:val="28"/>
          <w:szCs w:val="28"/>
        </w:rPr>
        <w:tab/>
      </w:r>
      <w:r w:rsidRPr="00FE0D47">
        <w:rPr>
          <w:rFonts w:ascii="Times New Roman" w:hAnsi="Times New Roman"/>
          <w:sz w:val="28"/>
          <w:szCs w:val="28"/>
        </w:rPr>
        <w:tab/>
        <w:t>УТВЕРЖДАЮ</w:t>
      </w:r>
    </w:p>
    <w:p w:rsidR="00FE0D47" w:rsidRPr="00FE0D47" w:rsidRDefault="00FE0D47" w:rsidP="00FE0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D47">
        <w:rPr>
          <w:rFonts w:ascii="Times New Roman" w:hAnsi="Times New Roman"/>
          <w:sz w:val="28"/>
          <w:szCs w:val="28"/>
        </w:rPr>
        <w:t>Заведующая МКДОУ</w:t>
      </w:r>
      <w:r w:rsidRPr="00FE0D47">
        <w:rPr>
          <w:rFonts w:ascii="Times New Roman" w:hAnsi="Times New Roman"/>
          <w:sz w:val="28"/>
          <w:szCs w:val="28"/>
        </w:rPr>
        <w:tab/>
      </w:r>
      <w:r w:rsidRPr="00FE0D47">
        <w:rPr>
          <w:rFonts w:ascii="Times New Roman" w:hAnsi="Times New Roman"/>
          <w:sz w:val="28"/>
          <w:szCs w:val="28"/>
        </w:rPr>
        <w:tab/>
      </w:r>
      <w:r w:rsidRPr="00FE0D47">
        <w:rPr>
          <w:rFonts w:ascii="Times New Roman" w:hAnsi="Times New Roman"/>
          <w:sz w:val="28"/>
          <w:szCs w:val="28"/>
        </w:rPr>
        <w:tab/>
      </w:r>
      <w:r w:rsidRPr="00FE0D47">
        <w:rPr>
          <w:rFonts w:ascii="Times New Roman" w:hAnsi="Times New Roman"/>
          <w:sz w:val="28"/>
          <w:szCs w:val="28"/>
        </w:rPr>
        <w:tab/>
        <w:t xml:space="preserve">Директор КОГПОБУ </w:t>
      </w:r>
    </w:p>
    <w:p w:rsidR="00FE0D47" w:rsidRPr="00FE0D47" w:rsidRDefault="00FE0D47" w:rsidP="00FE0D47">
      <w:pPr>
        <w:spacing w:after="0" w:line="240" w:lineRule="auto"/>
        <w:ind w:left="4950" w:hanging="4950"/>
        <w:jc w:val="both"/>
        <w:rPr>
          <w:rFonts w:ascii="Times New Roman" w:hAnsi="Times New Roman"/>
          <w:sz w:val="28"/>
          <w:szCs w:val="28"/>
        </w:rPr>
      </w:pPr>
      <w:r w:rsidRPr="00FE0D47">
        <w:rPr>
          <w:rFonts w:ascii="Times New Roman" w:hAnsi="Times New Roman"/>
          <w:sz w:val="28"/>
          <w:szCs w:val="28"/>
        </w:rPr>
        <w:t>д/сад «Малышок»</w:t>
      </w:r>
      <w:r w:rsidRPr="00FE0D47">
        <w:rPr>
          <w:rFonts w:ascii="Times New Roman" w:hAnsi="Times New Roman"/>
          <w:sz w:val="28"/>
          <w:szCs w:val="28"/>
        </w:rPr>
        <w:tab/>
      </w:r>
      <w:r w:rsidRPr="00FE0D47">
        <w:rPr>
          <w:rFonts w:ascii="Times New Roman" w:hAnsi="Times New Roman"/>
          <w:sz w:val="28"/>
          <w:szCs w:val="28"/>
        </w:rPr>
        <w:tab/>
        <w:t xml:space="preserve">«Индустриально-педагогический колледж </w:t>
      </w:r>
      <w:proofErr w:type="spellStart"/>
      <w:r w:rsidRPr="00FE0D47">
        <w:rPr>
          <w:rFonts w:ascii="Times New Roman" w:hAnsi="Times New Roman"/>
          <w:sz w:val="28"/>
          <w:szCs w:val="28"/>
        </w:rPr>
        <w:t>г</w:t>
      </w:r>
      <w:proofErr w:type="gramStart"/>
      <w:r w:rsidRPr="00FE0D47">
        <w:rPr>
          <w:rFonts w:ascii="Times New Roman" w:hAnsi="Times New Roman"/>
          <w:sz w:val="28"/>
          <w:szCs w:val="28"/>
        </w:rPr>
        <w:t>.С</w:t>
      </w:r>
      <w:proofErr w:type="gramEnd"/>
      <w:r w:rsidRPr="00FE0D47">
        <w:rPr>
          <w:rFonts w:ascii="Times New Roman" w:hAnsi="Times New Roman"/>
          <w:sz w:val="28"/>
          <w:szCs w:val="28"/>
        </w:rPr>
        <w:t>оветска</w:t>
      </w:r>
      <w:proofErr w:type="spellEnd"/>
      <w:r w:rsidRPr="00FE0D47">
        <w:rPr>
          <w:rFonts w:ascii="Times New Roman" w:hAnsi="Times New Roman"/>
          <w:sz w:val="28"/>
          <w:szCs w:val="28"/>
        </w:rPr>
        <w:t>»</w:t>
      </w:r>
    </w:p>
    <w:p w:rsidR="00FE0D47" w:rsidRPr="00FE0D47" w:rsidRDefault="00FE0D47" w:rsidP="00FE0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D47">
        <w:rPr>
          <w:rFonts w:ascii="Times New Roman" w:hAnsi="Times New Roman"/>
          <w:sz w:val="28"/>
          <w:szCs w:val="28"/>
          <w:u w:val="single"/>
        </w:rPr>
        <w:tab/>
      </w:r>
      <w:r w:rsidRPr="00FE0D47">
        <w:rPr>
          <w:rFonts w:ascii="Times New Roman" w:hAnsi="Times New Roman"/>
          <w:sz w:val="28"/>
          <w:szCs w:val="28"/>
          <w:u w:val="single"/>
        </w:rPr>
        <w:tab/>
      </w:r>
      <w:r w:rsidRPr="00FE0D47">
        <w:rPr>
          <w:rFonts w:ascii="Times New Roman" w:hAnsi="Times New Roman"/>
          <w:sz w:val="28"/>
          <w:szCs w:val="28"/>
          <w:u w:val="single"/>
        </w:rPr>
        <w:tab/>
      </w:r>
      <w:r w:rsidRPr="00FE0D47">
        <w:rPr>
          <w:rFonts w:ascii="Times New Roman" w:hAnsi="Times New Roman"/>
          <w:sz w:val="28"/>
          <w:szCs w:val="28"/>
        </w:rPr>
        <w:t xml:space="preserve"> С.И. Корякина</w:t>
      </w:r>
      <w:r w:rsidRPr="00FE0D47">
        <w:rPr>
          <w:rFonts w:ascii="Times New Roman" w:hAnsi="Times New Roman"/>
          <w:sz w:val="28"/>
          <w:szCs w:val="28"/>
        </w:rPr>
        <w:tab/>
      </w:r>
      <w:r w:rsidRPr="00FE0D47">
        <w:rPr>
          <w:rFonts w:ascii="Times New Roman" w:hAnsi="Times New Roman"/>
          <w:sz w:val="28"/>
          <w:szCs w:val="28"/>
        </w:rPr>
        <w:tab/>
      </w:r>
      <w:r w:rsidRPr="00FE0D47">
        <w:rPr>
          <w:rFonts w:ascii="Times New Roman" w:hAnsi="Times New Roman"/>
          <w:sz w:val="28"/>
          <w:szCs w:val="28"/>
          <w:u w:val="single"/>
        </w:rPr>
        <w:tab/>
      </w:r>
      <w:r w:rsidRPr="00FE0D47">
        <w:rPr>
          <w:rFonts w:ascii="Times New Roman" w:hAnsi="Times New Roman"/>
          <w:sz w:val="28"/>
          <w:szCs w:val="28"/>
          <w:u w:val="single"/>
        </w:rPr>
        <w:tab/>
      </w:r>
      <w:r w:rsidRPr="00FE0D47">
        <w:rPr>
          <w:rFonts w:ascii="Times New Roman" w:hAnsi="Times New Roman"/>
          <w:sz w:val="28"/>
          <w:szCs w:val="28"/>
          <w:u w:val="single"/>
        </w:rPr>
        <w:tab/>
      </w:r>
      <w:r w:rsidRPr="00FE0D47">
        <w:rPr>
          <w:rFonts w:ascii="Times New Roman" w:hAnsi="Times New Roman"/>
          <w:sz w:val="28"/>
          <w:szCs w:val="28"/>
        </w:rPr>
        <w:t xml:space="preserve"> А.И. Михеева</w:t>
      </w:r>
    </w:p>
    <w:p w:rsidR="00FE0D47" w:rsidRPr="00FE0D47" w:rsidRDefault="00FE0D47" w:rsidP="00FE0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0D47">
        <w:rPr>
          <w:rFonts w:ascii="Times New Roman" w:hAnsi="Times New Roman"/>
          <w:sz w:val="28"/>
          <w:szCs w:val="28"/>
        </w:rPr>
        <w:tab/>
      </w:r>
      <w:r w:rsidRPr="00FE0D47">
        <w:rPr>
          <w:rFonts w:ascii="Times New Roman" w:hAnsi="Times New Roman"/>
          <w:sz w:val="28"/>
          <w:szCs w:val="28"/>
        </w:rPr>
        <w:tab/>
      </w:r>
      <w:r w:rsidRPr="00FE0D47">
        <w:rPr>
          <w:rFonts w:ascii="Times New Roman" w:hAnsi="Times New Roman"/>
          <w:sz w:val="28"/>
          <w:szCs w:val="28"/>
        </w:rPr>
        <w:tab/>
      </w:r>
      <w:r w:rsidRPr="00FE0D47">
        <w:rPr>
          <w:rFonts w:ascii="Times New Roman" w:hAnsi="Times New Roman"/>
          <w:sz w:val="28"/>
          <w:szCs w:val="28"/>
        </w:rPr>
        <w:tab/>
      </w:r>
      <w:r w:rsidRPr="00FE0D47">
        <w:rPr>
          <w:rFonts w:ascii="Times New Roman" w:hAnsi="Times New Roman"/>
          <w:sz w:val="28"/>
          <w:szCs w:val="28"/>
        </w:rPr>
        <w:tab/>
      </w:r>
      <w:r w:rsidRPr="00FE0D47">
        <w:rPr>
          <w:rFonts w:ascii="Times New Roman" w:hAnsi="Times New Roman"/>
          <w:sz w:val="28"/>
          <w:szCs w:val="28"/>
        </w:rPr>
        <w:tab/>
      </w:r>
      <w:r w:rsidRPr="00FE0D47">
        <w:rPr>
          <w:rFonts w:ascii="Times New Roman" w:hAnsi="Times New Roman"/>
          <w:sz w:val="28"/>
          <w:szCs w:val="28"/>
        </w:rPr>
        <w:tab/>
        <w:t>«</w:t>
      </w:r>
      <w:r w:rsidRPr="00FE0D47">
        <w:rPr>
          <w:rFonts w:ascii="Times New Roman" w:hAnsi="Times New Roman"/>
          <w:sz w:val="28"/>
          <w:szCs w:val="28"/>
          <w:u w:val="single"/>
        </w:rPr>
        <w:tab/>
      </w:r>
      <w:r w:rsidRPr="00FE0D47">
        <w:rPr>
          <w:rFonts w:ascii="Times New Roman" w:hAnsi="Times New Roman"/>
          <w:sz w:val="28"/>
          <w:szCs w:val="28"/>
        </w:rPr>
        <w:t>»</w:t>
      </w:r>
      <w:r w:rsidRPr="00FE0D47">
        <w:rPr>
          <w:rFonts w:ascii="Times New Roman" w:hAnsi="Times New Roman"/>
          <w:sz w:val="28"/>
          <w:szCs w:val="28"/>
          <w:u w:val="single"/>
        </w:rPr>
        <w:tab/>
      </w:r>
      <w:r w:rsidRPr="00FE0D47">
        <w:rPr>
          <w:rFonts w:ascii="Times New Roman" w:hAnsi="Times New Roman"/>
          <w:sz w:val="28"/>
          <w:szCs w:val="28"/>
          <w:u w:val="single"/>
        </w:rPr>
        <w:tab/>
      </w:r>
      <w:r w:rsidRPr="00FE0D47">
        <w:rPr>
          <w:rFonts w:ascii="Times New Roman" w:hAnsi="Times New Roman"/>
          <w:sz w:val="28"/>
          <w:szCs w:val="28"/>
          <w:u w:val="single"/>
        </w:rPr>
        <w:tab/>
      </w:r>
      <w:r w:rsidRPr="00FE0D47">
        <w:rPr>
          <w:rFonts w:ascii="Times New Roman" w:hAnsi="Times New Roman"/>
          <w:sz w:val="28"/>
          <w:szCs w:val="28"/>
        </w:rPr>
        <w:t>2017 г.</w:t>
      </w:r>
    </w:p>
    <w:p w:rsidR="00FE0D47" w:rsidRPr="00FE0D47" w:rsidRDefault="00FE0D47" w:rsidP="00FE0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D47" w:rsidRPr="00FE0D47" w:rsidRDefault="00FE0D47" w:rsidP="00FE0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D47" w:rsidRPr="00FE0D47" w:rsidRDefault="00FE0D47" w:rsidP="00FE0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D47" w:rsidRPr="00FE0D47" w:rsidRDefault="00FE0D47" w:rsidP="00FE0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D47" w:rsidRPr="00FE0D47" w:rsidRDefault="00FE0D47" w:rsidP="00FE0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D47" w:rsidRPr="00FE0D47" w:rsidRDefault="00FE0D47" w:rsidP="00FE0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D47" w:rsidRPr="00FE0D47" w:rsidRDefault="00FE0D47" w:rsidP="00FE0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D47" w:rsidRPr="00FE0D47" w:rsidRDefault="00FE0D47" w:rsidP="00FE0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D47" w:rsidRPr="00FE0D47" w:rsidRDefault="00FE0D47" w:rsidP="00FE0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0D47" w:rsidRPr="00FE0D47" w:rsidRDefault="00FE0D47" w:rsidP="00FE0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D47">
        <w:rPr>
          <w:rFonts w:ascii="Times New Roman" w:hAnsi="Times New Roman"/>
          <w:b/>
          <w:sz w:val="28"/>
          <w:szCs w:val="28"/>
        </w:rPr>
        <w:t>ПРОГРАММА ПОДГОТОВКИ СПЕЦИАЛИСТОВ СРЕДНЕГО ЗВЕНА</w:t>
      </w:r>
    </w:p>
    <w:p w:rsidR="00FE0D47" w:rsidRPr="00FE0D47" w:rsidRDefault="00FE0D47" w:rsidP="00FE0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0D47">
        <w:rPr>
          <w:rFonts w:ascii="Times New Roman" w:hAnsi="Times New Roman"/>
          <w:sz w:val="28"/>
          <w:szCs w:val="28"/>
        </w:rPr>
        <w:t xml:space="preserve">Кировского областного государственного профессионального образовательного бюджетного учреждения «Индустриально-педагогический колледж </w:t>
      </w:r>
      <w:proofErr w:type="spellStart"/>
      <w:r w:rsidRPr="00FE0D47">
        <w:rPr>
          <w:rFonts w:ascii="Times New Roman" w:hAnsi="Times New Roman"/>
          <w:sz w:val="28"/>
          <w:szCs w:val="28"/>
        </w:rPr>
        <w:t>г</w:t>
      </w:r>
      <w:proofErr w:type="gramStart"/>
      <w:r w:rsidRPr="00FE0D47">
        <w:rPr>
          <w:rFonts w:ascii="Times New Roman" w:hAnsi="Times New Roman"/>
          <w:sz w:val="28"/>
          <w:szCs w:val="28"/>
        </w:rPr>
        <w:t>.С</w:t>
      </w:r>
      <w:proofErr w:type="gramEnd"/>
      <w:r w:rsidRPr="00FE0D47">
        <w:rPr>
          <w:rFonts w:ascii="Times New Roman" w:hAnsi="Times New Roman"/>
          <w:sz w:val="28"/>
          <w:szCs w:val="28"/>
        </w:rPr>
        <w:t>оветска</w:t>
      </w:r>
      <w:proofErr w:type="spellEnd"/>
      <w:r w:rsidRPr="00FE0D47">
        <w:rPr>
          <w:rFonts w:ascii="Times New Roman" w:hAnsi="Times New Roman"/>
          <w:sz w:val="28"/>
          <w:szCs w:val="28"/>
        </w:rPr>
        <w:t>» по специальности среднего профессионального образования</w:t>
      </w:r>
    </w:p>
    <w:p w:rsidR="00FE0D47" w:rsidRPr="00FE0D47" w:rsidRDefault="00FE0D47" w:rsidP="00FE0D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D47">
        <w:rPr>
          <w:rFonts w:ascii="Times New Roman" w:hAnsi="Times New Roman"/>
          <w:b/>
          <w:sz w:val="28"/>
          <w:szCs w:val="28"/>
        </w:rPr>
        <w:t>44.02.01 «ДОШКОЛЬНОЕ ОБРАЗОВАНИЕ»</w:t>
      </w:r>
    </w:p>
    <w:p w:rsidR="00FE0D47" w:rsidRPr="00FE0D47" w:rsidRDefault="00FE0D47" w:rsidP="00FE0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0D47">
        <w:rPr>
          <w:rFonts w:ascii="Times New Roman" w:hAnsi="Times New Roman"/>
          <w:sz w:val="28"/>
          <w:szCs w:val="28"/>
        </w:rPr>
        <w:t>углубленной подготовки</w:t>
      </w:r>
    </w:p>
    <w:p w:rsidR="00FE0D47" w:rsidRPr="00FE0D47" w:rsidRDefault="00FE0D47" w:rsidP="00FE0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D47" w:rsidRPr="00FE0D47" w:rsidRDefault="00FE0D47" w:rsidP="00FE0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D47" w:rsidRPr="00FE0D47" w:rsidRDefault="00FE0D47" w:rsidP="00FE0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D47" w:rsidRPr="00FE0D47" w:rsidRDefault="00FE0D47" w:rsidP="00FE0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D47" w:rsidRPr="00FE0D47" w:rsidRDefault="00FE0D47" w:rsidP="00FE0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D47" w:rsidRPr="00FE0D47" w:rsidRDefault="00FE0D47" w:rsidP="00FE0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D47" w:rsidRPr="00FE0D47" w:rsidRDefault="00FE0D47" w:rsidP="00FE0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D47" w:rsidRPr="00FE0D47" w:rsidRDefault="00FE0D47" w:rsidP="00FE0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D47" w:rsidRPr="00FE0D47" w:rsidRDefault="00FE0D47" w:rsidP="00FE0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D47" w:rsidRPr="00FE0D47" w:rsidRDefault="00FE0D47" w:rsidP="00FE0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D47" w:rsidRPr="00FE0D47" w:rsidRDefault="00FE0D47" w:rsidP="00FE0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D47" w:rsidRPr="00FE0D47" w:rsidRDefault="00FE0D47" w:rsidP="00FE0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D47" w:rsidRDefault="00FE0D47" w:rsidP="00FE0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D47" w:rsidRDefault="00FE0D47" w:rsidP="00FE0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D47" w:rsidRDefault="00FE0D47" w:rsidP="00FE0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D47" w:rsidRDefault="00FE0D47" w:rsidP="00FE0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D47" w:rsidRDefault="00FE0D47" w:rsidP="00FE0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D47" w:rsidRPr="00FE0D47" w:rsidRDefault="00FE0D47" w:rsidP="00FE0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E0D47" w:rsidRPr="00FE0D47" w:rsidRDefault="00FE0D47" w:rsidP="00FE0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0D47" w:rsidRPr="00FE0D47" w:rsidRDefault="00FE0D47" w:rsidP="00FE0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0D47">
        <w:rPr>
          <w:rFonts w:ascii="Times New Roman" w:hAnsi="Times New Roman"/>
          <w:sz w:val="28"/>
          <w:szCs w:val="28"/>
        </w:rPr>
        <w:t>Советск</w:t>
      </w:r>
    </w:p>
    <w:p w:rsidR="00FE0D47" w:rsidRPr="00FE0D47" w:rsidRDefault="00FE0D47" w:rsidP="00FE0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0D47">
        <w:rPr>
          <w:rFonts w:ascii="Times New Roman" w:hAnsi="Times New Roman"/>
          <w:sz w:val="28"/>
          <w:szCs w:val="28"/>
        </w:rPr>
        <w:t>2017</w:t>
      </w:r>
    </w:p>
    <w:p w:rsidR="00FE0D47" w:rsidRDefault="00FE0D47" w:rsidP="00FE0D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1ED0" w:rsidRPr="008D1ED0" w:rsidRDefault="008D1ED0" w:rsidP="008D1E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1ED0">
        <w:rPr>
          <w:rFonts w:ascii="Times New Roman" w:hAnsi="Times New Roman"/>
          <w:sz w:val="28"/>
          <w:szCs w:val="28"/>
        </w:rPr>
        <w:lastRenderedPageBreak/>
        <w:t xml:space="preserve">Программа </w:t>
      </w:r>
      <w:proofErr w:type="gramStart"/>
      <w:r w:rsidRPr="008D1ED0">
        <w:rPr>
          <w:rFonts w:ascii="Times New Roman" w:hAnsi="Times New Roman"/>
          <w:sz w:val="28"/>
          <w:szCs w:val="28"/>
        </w:rPr>
        <w:t>подготовки специалистов среднего звена углубленной подготовки образовательного учреждения</w:t>
      </w:r>
      <w:proofErr w:type="gramEnd"/>
      <w:r w:rsidRPr="008D1ED0">
        <w:rPr>
          <w:rFonts w:ascii="Times New Roman" w:hAnsi="Times New Roman"/>
          <w:sz w:val="28"/>
          <w:szCs w:val="28"/>
        </w:rPr>
        <w:t xml:space="preserve"> составлена на основе федерального государственного образовательного стандарта среднего профессионального образования по специальности 44.02.01 «Дошкольное образование», утвержденного Приказом </w:t>
      </w:r>
      <w:proofErr w:type="spellStart"/>
      <w:r w:rsidRPr="008D1ED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D1ED0">
        <w:rPr>
          <w:rFonts w:ascii="Times New Roman" w:hAnsi="Times New Roman"/>
          <w:sz w:val="28"/>
          <w:szCs w:val="28"/>
        </w:rPr>
        <w:t xml:space="preserve"> РФ от 27 октября 2014 г. №1351, зарегистрирован в Минюсте России 27.11.2014 № 34898.</w:t>
      </w:r>
    </w:p>
    <w:p w:rsidR="008D1ED0" w:rsidRPr="008D1ED0" w:rsidRDefault="008D1ED0" w:rsidP="008D1ED0">
      <w:pPr>
        <w:spacing w:after="0" w:line="240" w:lineRule="auto"/>
      </w:pPr>
    </w:p>
    <w:p w:rsidR="008D1ED0" w:rsidRPr="008D1ED0" w:rsidRDefault="008D1ED0" w:rsidP="008D1ED0">
      <w:pPr>
        <w:spacing w:after="0" w:line="240" w:lineRule="auto"/>
      </w:pPr>
    </w:p>
    <w:p w:rsidR="008D1ED0" w:rsidRPr="008D1ED0" w:rsidRDefault="008D1ED0" w:rsidP="008D1ED0">
      <w:pPr>
        <w:spacing w:after="0" w:line="240" w:lineRule="auto"/>
      </w:pPr>
    </w:p>
    <w:p w:rsidR="008D1ED0" w:rsidRPr="008D1ED0" w:rsidRDefault="008D1ED0" w:rsidP="008D1ED0">
      <w:pPr>
        <w:spacing w:after="0" w:line="240" w:lineRule="auto"/>
      </w:pPr>
    </w:p>
    <w:p w:rsidR="008D1ED0" w:rsidRPr="008D1ED0" w:rsidRDefault="008D1ED0" w:rsidP="008D1ED0">
      <w:pPr>
        <w:spacing w:after="0" w:line="240" w:lineRule="auto"/>
      </w:pPr>
    </w:p>
    <w:p w:rsidR="008D1ED0" w:rsidRPr="008D1ED0" w:rsidRDefault="008D1ED0" w:rsidP="008D1ED0">
      <w:pPr>
        <w:spacing w:after="0" w:line="240" w:lineRule="auto"/>
      </w:pPr>
    </w:p>
    <w:p w:rsidR="008D1ED0" w:rsidRPr="008D1ED0" w:rsidRDefault="008D1ED0" w:rsidP="008D1E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1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Разработчики:</w:t>
      </w:r>
    </w:p>
    <w:p w:rsidR="008D1ED0" w:rsidRPr="008D1ED0" w:rsidRDefault="008D1ED0" w:rsidP="008D1E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D1ED0" w:rsidRPr="008D1ED0" w:rsidRDefault="008D1ED0" w:rsidP="008D1E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D1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Кировское областное государственное профессиональное образовательное бюджетное учреждение «Индустриально-педагогический колледж </w:t>
      </w:r>
      <w:proofErr w:type="spellStart"/>
      <w:r w:rsidRPr="008D1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Pr="008D1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.С</w:t>
      </w:r>
      <w:proofErr w:type="gramEnd"/>
      <w:r w:rsidRPr="008D1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оветска</w:t>
      </w:r>
      <w:proofErr w:type="spellEnd"/>
      <w:r w:rsidRPr="008D1E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8D1ED0" w:rsidRPr="008D1ED0" w:rsidRDefault="008D1ED0" w:rsidP="008D1ED0">
      <w:pPr>
        <w:spacing w:after="0" w:line="240" w:lineRule="auto"/>
        <w:jc w:val="both"/>
        <w:rPr>
          <w:sz w:val="28"/>
          <w:szCs w:val="28"/>
        </w:rPr>
      </w:pPr>
    </w:p>
    <w:p w:rsidR="008D1ED0" w:rsidRDefault="008D1ED0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1ED0" w:rsidRDefault="008D1ED0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1ED0" w:rsidRDefault="008D1ED0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1ED0" w:rsidRDefault="008D1ED0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1ED0" w:rsidRDefault="008D1ED0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1ED0" w:rsidRDefault="008D1ED0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1ED0" w:rsidRDefault="008D1ED0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1ED0" w:rsidRDefault="008D1ED0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1ED0" w:rsidRDefault="008D1ED0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1ED0" w:rsidRDefault="008D1ED0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1ED0" w:rsidRDefault="008D1ED0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1ED0" w:rsidRDefault="008D1ED0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1ED0" w:rsidRDefault="008D1ED0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1ED0" w:rsidRDefault="008D1ED0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1ED0" w:rsidRDefault="008D1ED0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1ED0" w:rsidRDefault="008D1ED0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1ED0" w:rsidRDefault="008D1ED0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1ED0" w:rsidRDefault="008D1ED0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1ED0" w:rsidRDefault="008D1ED0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1ED0" w:rsidRDefault="008D1ED0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1ED0" w:rsidRDefault="008D1ED0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1ED0" w:rsidRDefault="008D1ED0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1ED0" w:rsidRDefault="008D1ED0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1ED0" w:rsidRDefault="008D1ED0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1ED0" w:rsidRDefault="008D1ED0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1ED0" w:rsidRDefault="008D1ED0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1ED0" w:rsidRDefault="008D1ED0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D1ED0" w:rsidRDefault="008D1ED0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 Нормативно-правовые основы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разработки программы подготовки специалистов среднего звена</w:t>
      </w:r>
      <w:proofErr w:type="gramEnd"/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Нормативный срок освоения программы</w:t>
      </w: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Характеристика профессиональной деятельности выпускников и требования к результатам освоения  основной профессиональной образовательной программы                                                                            </w:t>
      </w: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Область и объекты профессиональной деятельности</w:t>
      </w: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Виды профессиональной деятельности и компетенции</w:t>
      </w:r>
    </w:p>
    <w:p w:rsidR="005C7C4E" w:rsidRDefault="005C7C4E" w:rsidP="005C7C4E">
      <w:pPr>
        <w:widowControl w:val="0"/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Специальные требования</w:t>
      </w: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 Документы, определяющие содержание и организацию образовательного процесса</w:t>
      </w: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 Федеральный государственный образовательный стандарт по специальности 44.02.01 «Дошкольное образование», утвержденный приказом Министерства образования и науки Российской Федерации от 27 октября 2014 г. № 1351 (зарегистрирован в Минюсте России 27.11.2014 № 34898).</w:t>
      </w: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 Учебный план по специальности 44.02.01 «Дошкольное образование»</w:t>
      </w: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 Рабочие программы учебных дисциплин и профессиональных модулей </w:t>
      </w: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Материально-техническое обеспечение реализации основной  профессиональной образовательной  программы                                         </w:t>
      </w: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Оценка результатов освоения основной профессиональной образовательной программы                                                                             </w:t>
      </w: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Контроль и оценка достижений обучающихся</w:t>
      </w: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5.2. Порядок выполнения и защиты выпускной квалификационной работы</w:t>
      </w: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5.3. Организация итоговой государственной аттестации выпускников</w:t>
      </w:r>
    </w:p>
    <w:p w:rsidR="005C7C4E" w:rsidRDefault="005C7C4E" w:rsidP="005C7C4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Приложения</w:t>
      </w: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90183" w:rsidRDefault="00D90183" w:rsidP="005C7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 ОБЩИЕ ПОЛОЖЕНИЯ</w:t>
      </w: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1.1. Нормативно-правовые основы разработки основной профессиональной образовательной программы</w:t>
      </w: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 среднего профессионального  образования Программа подготовки специалиста среднего звена - комплекс нормативно-методической документации, регламентирующий содержание,  организацию и оценку качества подготовки обучающихся и выпускников по специальности 44.02.02 «Преподавание в начальных классах».</w:t>
      </w: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Нормативную правовую основу разработки ОПОП СПО ППССЗ составляют:</w:t>
      </w: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Федеральный закон Российской Федерации от 29 декабря 2012 г. N 273-ФЗ «Об образовании в Российской Федерации»;</w:t>
      </w:r>
    </w:p>
    <w:p w:rsidR="005C7C4E" w:rsidRDefault="005C7C4E" w:rsidP="005C7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21.07.2007 № 194-ФЗ «О внесении изменений в отдельные законодательные акты Российской Федерации в связи с установлением обязательности общего образования»;</w:t>
      </w:r>
    </w:p>
    <w:p w:rsidR="005C7C4E" w:rsidRDefault="005C7C4E" w:rsidP="005C7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Инструктивное письмо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28.12.09 № 03-2672 «О разработке примерных основных образовательных программ профессионального образования»;</w:t>
      </w:r>
    </w:p>
    <w:p w:rsidR="005C7C4E" w:rsidRDefault="005C7C4E" w:rsidP="005C7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 от 28 сентября 2009 г. № 355 «Об утверждении Перечня специальностей среднего</w:t>
      </w:r>
    </w:p>
    <w:p w:rsidR="005C7C4E" w:rsidRDefault="005C7C4E" w:rsidP="005C7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профессионального образования» (зарегистрирован в Минюсте России от 27</w:t>
      </w:r>
      <w:proofErr w:type="gramEnd"/>
    </w:p>
    <w:p w:rsidR="005C7C4E" w:rsidRDefault="005C7C4E" w:rsidP="005C7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октября 2009 г. №15123);</w:t>
      </w:r>
    </w:p>
    <w:p w:rsidR="005C7C4E" w:rsidRDefault="005C7C4E" w:rsidP="005C7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 29.10.2013 №1199 «Об утверждении Перечня специальностей среднего профессионального образования» (зарегистрирован Министерством юстиции Российской Федерации 26 декабря 2013 г. Регистрационный № 30861);</w:t>
      </w:r>
    </w:p>
    <w:p w:rsidR="005C7C4E" w:rsidRDefault="005C7C4E" w:rsidP="005C7C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Российской Федерации от 27 октября 2014 г. N 1351 об утверждении Федерального государственного образовательного стандарта среднего профессионального образования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 специальности 44.02.01 «Дошкольное образование» (зарегистрирован в Минюсте России 27.11.2014 № 34898).</w:t>
      </w:r>
    </w:p>
    <w:p w:rsidR="005C7C4E" w:rsidRDefault="005C7C4E" w:rsidP="005C7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образовании» (зарегистрирован в Минюсте Российской Федерации 30 июля 2013 г., № 29200);</w:t>
      </w:r>
    </w:p>
    <w:p w:rsidR="005C7C4E" w:rsidRDefault="005C7C4E" w:rsidP="005C7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 № 1580 от 15.12.2014 г. «О внесении изменений в порядок организации и осуществления образовательной деятельности по образовательным программам СПО, утвержденный приказом Министерства образования и науки Российской Федерации от 14.06.2013 г. № 464», зарегистрированного в Минюсте России 15 января 2015 г. N 35545;</w:t>
      </w:r>
    </w:p>
    <w:p w:rsidR="005C7C4E" w:rsidRDefault="005C7C4E" w:rsidP="005C7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Приказ Министерства образования и науки Российской Федерации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образовании», зарегистрированного в Минюсте Российской Федерации 30 июля 2013 г., № 29200);</w:t>
      </w:r>
      <w:proofErr w:type="gramEnd"/>
    </w:p>
    <w:p w:rsidR="005C7C4E" w:rsidRDefault="005C7C4E" w:rsidP="005C7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 от 04 июля 2013г. №531 «Об утверждении образцов и описаний диплома о среднем</w:t>
      </w:r>
    </w:p>
    <w:p w:rsidR="005C7C4E" w:rsidRDefault="005C7C4E" w:rsidP="005C7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профессиональном </w:t>
      </w:r>
      <w:proofErr w:type="gramStart"/>
      <w:r>
        <w:rPr>
          <w:rFonts w:ascii="Times New Roman" w:hAnsi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и приложения к нему» (Зарегистрирован в Минюсте России 20 августа 2013 г. №29443);</w:t>
      </w:r>
    </w:p>
    <w:p w:rsidR="005C7C4E" w:rsidRDefault="005C7C4E" w:rsidP="005C7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обороны Российской Федерации от 24 февраля 2010 года №96, Приказ Министерства образования и науки Российской Федерации №134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образования и среднего профессионального образования и учебных пунктах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>Зарегистрирован в Минюсте РФ 12 апреля 2010 г. № 16866);</w:t>
      </w:r>
    </w:p>
    <w:p w:rsidR="005C7C4E" w:rsidRDefault="005C7C4E" w:rsidP="005C7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 от 16.08.2013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(Зарегистрировано в Минюсте России 01.11.2013 № 30306);</w:t>
      </w:r>
    </w:p>
    <w:p w:rsidR="005C7C4E" w:rsidRDefault="005C7C4E" w:rsidP="005C7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Приказ Министерства образования и науки Российской Федерации от 20 августа 2008 г. №241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 «Об утверждении федерального базисного учебного плана и примерных учебных планов для образовательных учреждений 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Федерации, </w:t>
      </w:r>
      <w:proofErr w:type="gramStart"/>
      <w:r>
        <w:rPr>
          <w:rFonts w:ascii="Times New Roman" w:hAnsi="Times New Roman"/>
          <w:sz w:val="28"/>
          <w:szCs w:val="28"/>
        </w:rPr>
        <w:t>реализующих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 общего образования»;</w:t>
      </w:r>
    </w:p>
    <w:p w:rsidR="005C7C4E" w:rsidRDefault="005C7C4E" w:rsidP="005C7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Письмо Министерства образования и науки Российской Федерации от 29 мая 2007г. №03-1180 «Рекомендации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образования»;</w:t>
      </w:r>
    </w:p>
    <w:p w:rsidR="005C7C4E" w:rsidRDefault="005C7C4E" w:rsidP="005C7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(Утверждены Директором Департамента государственной политики и нормативно-правового регулирования в сфере образования </w:t>
      </w:r>
      <w:r>
        <w:rPr>
          <w:rFonts w:ascii="Times New Roman" w:hAnsi="Times New Roman"/>
          <w:sz w:val="28"/>
          <w:szCs w:val="28"/>
        </w:rPr>
        <w:lastRenderedPageBreak/>
        <w:t>Министерства образования и науки Российской Федерации 28 августа 2009 г.);</w:t>
      </w:r>
    </w:p>
    <w:p w:rsidR="005C7C4E" w:rsidRDefault="005C7C4E" w:rsidP="005C7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Разъяснения по формированию примерных программ учебных дисциплин</w:t>
      </w:r>
    </w:p>
    <w:p w:rsidR="005C7C4E" w:rsidRDefault="005C7C4E" w:rsidP="005C7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 августа 2009 г.);</w:t>
      </w:r>
    </w:p>
    <w:p w:rsidR="005C7C4E" w:rsidRDefault="005C7C4E" w:rsidP="005C7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Макет ОПОП НПО/СПО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РФ;</w:t>
      </w:r>
    </w:p>
    <w:p w:rsidR="005C7C4E" w:rsidRDefault="005C7C4E" w:rsidP="005C7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Приказ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18 апреля 2013 года №291 (в ред. Приказа</w:t>
      </w:r>
      <w:proofErr w:type="gramEnd"/>
    </w:p>
    <w:p w:rsidR="005C7C4E" w:rsidRDefault="005C7C4E" w:rsidP="005C7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18 августа 2016 г. №1061) «Об утверждении Положения о практике обучающихся, осваивающих образовательные программы среднего профессионального образования» (Зарегистрирован в Минюсте РФ 14.06.2013 № 28785);</w:t>
      </w:r>
      <w:proofErr w:type="gramEnd"/>
    </w:p>
    <w:p w:rsidR="005C7C4E" w:rsidRDefault="005C7C4E" w:rsidP="005C7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Департамента образования Кировской области «Об утверждении региональных требований к вариативной составляющей основных профессиональных образовательных программ начального и среднего профессионального образования Кировской области» от 28.04.2011 г. №5-558;</w:t>
      </w:r>
    </w:p>
    <w:p w:rsidR="005C7C4E" w:rsidRDefault="005C7C4E" w:rsidP="005C7C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Устав Кировского областного государственного профессионального образовательного бюджетного учреждения «Индустриально-педагогический колледж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оветска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5C7C4E" w:rsidRDefault="005C7C4E" w:rsidP="005C7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ОПОП ежегодно пересматривается и при необходимости обновляется в части содержания учебных планов, состава и содержания рабочих программ дисциплин, рабочих программ профессиональных модулей, программ учебной и производственной практик, методических материалов, обеспечивающих качество подготовки обучающихся.</w:t>
      </w:r>
    </w:p>
    <w:p w:rsidR="005C7C4E" w:rsidRDefault="005C7C4E" w:rsidP="005C7C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пользователями ОПОП являются: </w:t>
      </w:r>
    </w:p>
    <w:p w:rsidR="005C7C4E" w:rsidRDefault="005C7C4E" w:rsidP="005C7C4E">
      <w:pPr>
        <w:widowControl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преподаватели, сотрудники КОГПОБУ «Индустриально-педагогический колледж г. Советска»</w:t>
      </w:r>
    </w:p>
    <w:p w:rsidR="005C7C4E" w:rsidRDefault="005C7C4E" w:rsidP="005C7C4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студенты, обучающиеся по специальности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44.02.01 «Дошкольное образование»</w:t>
      </w:r>
      <w:r>
        <w:rPr>
          <w:rFonts w:ascii="Times New Roman" w:hAnsi="Times New Roman"/>
          <w:sz w:val="28"/>
          <w:szCs w:val="28"/>
        </w:rPr>
        <w:t>;</w:t>
      </w:r>
    </w:p>
    <w:p w:rsidR="005C7C4E" w:rsidRDefault="005C7C4E" w:rsidP="005C7C4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абитуриенты и их родители; </w:t>
      </w:r>
    </w:p>
    <w:p w:rsidR="005C7C4E" w:rsidRDefault="005C7C4E" w:rsidP="005C7C4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работодатели. </w:t>
      </w: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1.2. Нормативный срок освоения программы</w:t>
      </w: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Нормативный срок освоения программы </w:t>
      </w:r>
      <w:r>
        <w:rPr>
          <w:rFonts w:ascii="Times New Roman" w:hAnsi="Times New Roman"/>
          <w:iCs/>
          <w:sz w:val="28"/>
          <w:szCs w:val="28"/>
        </w:rPr>
        <w:t xml:space="preserve">углубленной </w:t>
      </w:r>
      <w:r>
        <w:rPr>
          <w:rFonts w:ascii="Times New Roman" w:hAnsi="Times New Roman"/>
          <w:sz w:val="28"/>
          <w:szCs w:val="28"/>
        </w:rPr>
        <w:t xml:space="preserve">подготовки по специальности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44.02.01 «Дошкольное образование»</w:t>
      </w:r>
      <w:r>
        <w:rPr>
          <w:rFonts w:ascii="Times New Roman" w:hAnsi="Times New Roman"/>
          <w:sz w:val="28"/>
          <w:szCs w:val="28"/>
        </w:rPr>
        <w:t xml:space="preserve"> при очной форме получения образования:  </w:t>
      </w: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на базе </w:t>
      </w:r>
      <w:r w:rsidR="00385515">
        <w:rPr>
          <w:rFonts w:ascii="Times New Roman" w:hAnsi="Times New Roman"/>
          <w:sz w:val="28"/>
          <w:szCs w:val="28"/>
        </w:rPr>
        <w:t>среднего общего образования – 2</w:t>
      </w:r>
      <w:r>
        <w:rPr>
          <w:rFonts w:ascii="Times New Roman" w:hAnsi="Times New Roman"/>
          <w:sz w:val="28"/>
          <w:szCs w:val="28"/>
        </w:rPr>
        <w:t xml:space="preserve"> года 10 месяцев:</w:t>
      </w:r>
    </w:p>
    <w:p w:rsidR="005C7C4E" w:rsidRDefault="00385515" w:rsidP="005C7C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147 </w:t>
      </w:r>
      <w:r w:rsidR="005C7C4E">
        <w:rPr>
          <w:rFonts w:ascii="Times New Roman" w:eastAsia="Times New Roman" w:hAnsi="Times New Roman"/>
          <w:b/>
          <w:bCs/>
          <w:sz w:val="28"/>
          <w:szCs w:val="28"/>
        </w:rPr>
        <w:t>недель,</w:t>
      </w:r>
      <w:r w:rsidR="005C7C4E">
        <w:rPr>
          <w:rFonts w:ascii="Times New Roman" w:eastAsia="Times New Roman" w:hAnsi="Times New Roman"/>
          <w:bCs/>
          <w:sz w:val="28"/>
          <w:szCs w:val="28"/>
        </w:rPr>
        <w:t xml:space="preserve"> в том числе:</w:t>
      </w:r>
    </w:p>
    <w:p w:rsidR="005C7C4E" w:rsidRDefault="005C7C4E" w:rsidP="005C7C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7"/>
        <w:gridCol w:w="1714"/>
      </w:tblGrid>
      <w:tr w:rsidR="005C7C4E" w:rsidTr="005C7C4E"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4E" w:rsidRDefault="003855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85515">
              <w:rPr>
                <w:rFonts w:ascii="Times New Roman" w:eastAsia="Times New Roman" w:hAnsi="Times New Roman"/>
                <w:bCs/>
                <w:sz w:val="28"/>
                <w:szCs w:val="28"/>
              </w:rPr>
              <w:t>Самостоятельное изучение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4E" w:rsidRDefault="003855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101</w:t>
            </w:r>
          </w:p>
        </w:tc>
      </w:tr>
      <w:tr w:rsidR="005C7C4E" w:rsidTr="005C7C4E"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4E" w:rsidRDefault="003855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85515">
              <w:rPr>
                <w:rFonts w:ascii="Times New Roman" w:eastAsia="Times New Roman" w:hAnsi="Times New Roman"/>
                <w:bCs/>
                <w:sz w:val="28"/>
                <w:szCs w:val="28"/>
              </w:rPr>
              <w:t>Лабораторно-экзаменационная сессия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4E" w:rsidRDefault="003855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16</w:t>
            </w:r>
          </w:p>
        </w:tc>
      </w:tr>
      <w:tr w:rsidR="005C7C4E" w:rsidTr="005C7C4E"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4E" w:rsidRDefault="005C7C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Производственная практика (преддипломная)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4E" w:rsidRDefault="003855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5C7C4E" w:rsidTr="005C7C4E"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4E" w:rsidRDefault="005C7C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4E" w:rsidRDefault="003855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6</w:t>
            </w:r>
          </w:p>
        </w:tc>
      </w:tr>
      <w:tr w:rsidR="005C7C4E" w:rsidTr="005C7C4E"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4E" w:rsidRDefault="005C7C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Каникулярное время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4E" w:rsidRDefault="003855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20</w:t>
            </w:r>
          </w:p>
        </w:tc>
      </w:tr>
      <w:tr w:rsidR="005C7C4E" w:rsidTr="005C7C4E">
        <w:tc>
          <w:tcPr>
            <w:tcW w:w="7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4E" w:rsidRDefault="005C7C4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Итого</w:t>
            </w:r>
            <w:r w:rsidR="00385515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(по курсам)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C4E" w:rsidRDefault="0038551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147</w:t>
            </w:r>
          </w:p>
        </w:tc>
      </w:tr>
    </w:tbl>
    <w:p w:rsidR="005C7C4E" w:rsidRDefault="005C7C4E" w:rsidP="005C7C4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5C7C4E" w:rsidRDefault="005C7C4E" w:rsidP="005C7C4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85515" w:rsidRDefault="00385515" w:rsidP="005C7C4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385515" w:rsidRDefault="00385515" w:rsidP="005C7C4E">
      <w:pPr>
        <w:widowControl w:val="0"/>
        <w:suppressAutoHyphens/>
        <w:spacing w:after="0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</w:p>
    <w:p w:rsidR="005C7C4E" w:rsidRDefault="005C7C4E" w:rsidP="005C7C4E">
      <w:pPr>
        <w:widowControl w:val="0"/>
        <w:suppressAutoHyphens/>
        <w:spacing w:after="0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ХАРАКТЕРИСТИКА ПРОФЕССИОНАЛЬНОЙ ДЕЯТЕЛЬНОСТИ ВЫПУСКНИКОВ И ТРЕБОВАНИЯ  К РЕЗУЛЬТАТАМ  ОСВОЕНИЯ ОСНОВНОЙ ПРОФЕССИОНАЛЬНОЙ ОБРАЗОВАТЕЛЬНОЙ ПРОГРАММЫ</w:t>
      </w:r>
    </w:p>
    <w:p w:rsidR="005C7C4E" w:rsidRDefault="005C7C4E" w:rsidP="005C7C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sz w:val="16"/>
          <w:szCs w:val="16"/>
          <w:lang w:eastAsia="ru-RU"/>
        </w:rPr>
      </w:pPr>
    </w:p>
    <w:p w:rsidR="00385515" w:rsidRDefault="005C7C4E" w:rsidP="0038551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2.1. Область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профессиональной деятельности</w:t>
      </w: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выпускников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85515" w:rsidRPr="00385515">
        <w:rPr>
          <w:rFonts w:ascii="Times New Roman" w:eastAsia="Times New Roman" w:hAnsi="Times New Roman"/>
          <w:sz w:val="28"/>
          <w:szCs w:val="24"/>
          <w:lang w:eastAsia="ru-RU"/>
        </w:rPr>
        <w:t>воспитание и обучение детей дошкольного возраста в дошкольных образовательных организациях и в домашних условиях.</w:t>
      </w:r>
    </w:p>
    <w:p w:rsidR="005C7C4E" w:rsidRDefault="005C7C4E" w:rsidP="00385515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Объектами профессиональной деятельности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выпускников являются:</w:t>
      </w:r>
    </w:p>
    <w:p w:rsidR="00385515" w:rsidRPr="00385515" w:rsidRDefault="00385515" w:rsidP="0038551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5515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задачи, содержание, методы, средства, формы организации и процесс воспитания и обучения детей дошкольного возраста;</w:t>
      </w:r>
    </w:p>
    <w:p w:rsidR="00385515" w:rsidRPr="00385515" w:rsidRDefault="00385515" w:rsidP="0038551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385515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задачи, содержание, методы, формы, средства организации и процесс взаимодействия с коллегами и социальными партнерами (организациями образования, культуры, родителями (лицами, их заменяющими)) по вопросам обучения и воспитания дошкольников;</w:t>
      </w:r>
      <w:proofErr w:type="gramEnd"/>
    </w:p>
    <w:p w:rsidR="00385515" w:rsidRDefault="00385515" w:rsidP="0038551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5515">
        <w:rPr>
          <w:rFonts w:ascii="Times New Roman" w:eastAsia="Times New Roman" w:hAnsi="Times New Roman"/>
          <w:bCs/>
          <w:sz w:val="28"/>
          <w:szCs w:val="28"/>
          <w:lang w:eastAsia="ru-RU"/>
        </w:rPr>
        <w:t>документационное обеспечение образовательного процесса.</w:t>
      </w:r>
    </w:p>
    <w:p w:rsidR="005C7C4E" w:rsidRDefault="005C7C4E" w:rsidP="0038551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/>
          <w:b/>
          <w:smallCap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Виды профессиональной деятельности и компетенции</w:t>
      </w:r>
    </w:p>
    <w:p w:rsidR="005C7C4E" w:rsidRDefault="005C7C4E" w:rsidP="005C7C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2.2.1. Вид профессиональной деятельности выпускника:</w:t>
      </w:r>
    </w:p>
    <w:p w:rsidR="005C7C4E" w:rsidRDefault="005C7C4E" w:rsidP="005C7C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5515" w:rsidRPr="00385515">
        <w:rPr>
          <w:rFonts w:ascii="Times New Roman" w:eastAsia="Times New Roman" w:hAnsi="Times New Roman"/>
          <w:sz w:val="28"/>
          <w:szCs w:val="28"/>
          <w:lang w:eastAsia="ru-RU"/>
        </w:rPr>
        <w:t>Организация мероприятий, направленных на укрепление здоровья ребенка и его физическое развитие.</w:t>
      </w:r>
    </w:p>
    <w:p w:rsidR="005C7C4E" w:rsidRDefault="005C7C4E" w:rsidP="005C7C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Профессиональные компетенции выпускника:</w:t>
      </w:r>
    </w:p>
    <w:p w:rsidR="004816B9" w:rsidRPr="004816B9" w:rsidRDefault="004816B9" w:rsidP="004816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ПК 1.1. Планировать мероприятия, направленные на укрепление здоровья ребенка и его физическое развитие.</w:t>
      </w:r>
    </w:p>
    <w:p w:rsidR="004816B9" w:rsidRPr="004816B9" w:rsidRDefault="004816B9" w:rsidP="004816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ПК 1.2. Проводить режимные моменты в соответствии с возрастом.</w:t>
      </w:r>
    </w:p>
    <w:p w:rsidR="004816B9" w:rsidRPr="004816B9" w:rsidRDefault="004816B9" w:rsidP="004816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ПК 1.3. Проводить мероприятия по физическому воспитанию в процессе выполнения двигательного режима.</w:t>
      </w:r>
    </w:p>
    <w:p w:rsidR="004816B9" w:rsidRPr="004816B9" w:rsidRDefault="004816B9" w:rsidP="004816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5C7C4E" w:rsidRDefault="005C7C4E" w:rsidP="005C7C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2.2.2. Вид профессиональной деятельности выпускника:</w:t>
      </w:r>
    </w:p>
    <w:p w:rsidR="005C7C4E" w:rsidRDefault="005C7C4E" w:rsidP="005C7C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5515" w:rsidRPr="00385515">
        <w:rPr>
          <w:rFonts w:ascii="Times New Roman" w:eastAsia="Times New Roman" w:hAnsi="Times New Roman"/>
          <w:sz w:val="28"/>
          <w:szCs w:val="28"/>
          <w:lang w:eastAsia="ru-RU"/>
        </w:rPr>
        <w:t>. Организация различных видов деятельности и общения детей.</w:t>
      </w:r>
    </w:p>
    <w:p w:rsidR="005C7C4E" w:rsidRDefault="005C7C4E" w:rsidP="005C7C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Профессиональные компетенции выпускника:</w:t>
      </w:r>
    </w:p>
    <w:p w:rsidR="004816B9" w:rsidRPr="004816B9" w:rsidRDefault="004816B9" w:rsidP="004816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ПК 2.1. Планировать различные виды деятельности и общения детей в течение дня.</w:t>
      </w:r>
    </w:p>
    <w:p w:rsidR="004816B9" w:rsidRPr="004816B9" w:rsidRDefault="004816B9" w:rsidP="004816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ПК 2.2. Организовывать различные игры с детьми раннего и дошкольного возраста.</w:t>
      </w:r>
    </w:p>
    <w:p w:rsidR="004816B9" w:rsidRPr="004816B9" w:rsidRDefault="004816B9" w:rsidP="004816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ПК 2.3. Организовывать посильный труд и самообслуживание.</w:t>
      </w:r>
    </w:p>
    <w:p w:rsidR="004816B9" w:rsidRPr="004816B9" w:rsidRDefault="004816B9" w:rsidP="004816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ПК 2.4. Организовывать общение детей.</w:t>
      </w:r>
    </w:p>
    <w:p w:rsidR="004816B9" w:rsidRPr="004816B9" w:rsidRDefault="004816B9" w:rsidP="004816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4816B9" w:rsidRPr="004816B9" w:rsidRDefault="004816B9" w:rsidP="004816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ПК 2.6. Организовывать и проводить праздники и развлечения для детей раннего и дошкольного возраста.</w:t>
      </w:r>
    </w:p>
    <w:p w:rsidR="004816B9" w:rsidRPr="004816B9" w:rsidRDefault="004816B9" w:rsidP="004816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ПК 2.7. Анализировать процесс и результаты организации различных видов деятельности и общения детей.</w:t>
      </w:r>
    </w:p>
    <w:p w:rsidR="005C7C4E" w:rsidRDefault="005C7C4E" w:rsidP="005C7C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2.2.3. Вид профессиональной деятельности выпускника:</w:t>
      </w:r>
    </w:p>
    <w:p w:rsidR="00385515" w:rsidRDefault="005C7C4E" w:rsidP="005C7C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85515" w:rsidRPr="00385515">
        <w:rPr>
          <w:rFonts w:ascii="Times New Roman" w:eastAsia="Times New Roman" w:hAnsi="Times New Roman"/>
          <w:sz w:val="28"/>
          <w:szCs w:val="28"/>
          <w:lang w:eastAsia="ru-RU"/>
        </w:rPr>
        <w:t>Организация занятий по основным общеобразовательным программам дошкольного образования.</w:t>
      </w:r>
    </w:p>
    <w:p w:rsidR="005C7C4E" w:rsidRDefault="005C7C4E" w:rsidP="005C7C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Профессиональные компетенции выпускника:</w:t>
      </w:r>
    </w:p>
    <w:p w:rsidR="004816B9" w:rsidRPr="004816B9" w:rsidRDefault="004816B9" w:rsidP="004816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ПК 3.1. Определять цели и задачи, планировать занятия с детьми дошкольного возраста.</w:t>
      </w:r>
    </w:p>
    <w:p w:rsidR="004816B9" w:rsidRPr="004816B9" w:rsidRDefault="004816B9" w:rsidP="004816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ПК 3.2. Проводить занятия с детьми дошкольного возраста.</w:t>
      </w:r>
    </w:p>
    <w:p w:rsidR="004816B9" w:rsidRPr="004816B9" w:rsidRDefault="004816B9" w:rsidP="004816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ПК 3.3. Осуществлять педагогический контроль, оценивать процесс и результаты обучения дошкольников.</w:t>
      </w:r>
    </w:p>
    <w:p w:rsidR="004816B9" w:rsidRPr="004816B9" w:rsidRDefault="004816B9" w:rsidP="004816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ПК 3.4. Анализировать занятия.</w:t>
      </w:r>
    </w:p>
    <w:p w:rsidR="004816B9" w:rsidRPr="004816B9" w:rsidRDefault="004816B9" w:rsidP="004816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ПК 3.5. Вести документацию, обеспечивающую организацию занятий.</w:t>
      </w:r>
    </w:p>
    <w:p w:rsidR="00385515" w:rsidRDefault="00385515" w:rsidP="0038551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2.2.4. Вид профессиональной деятельности выпускника:</w:t>
      </w:r>
    </w:p>
    <w:p w:rsidR="004816B9" w:rsidRDefault="00385515" w:rsidP="003855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816B9" w:rsidRPr="004816B9">
        <w:rPr>
          <w:rFonts w:ascii="Times New Roman" w:eastAsia="Times New Roman" w:hAnsi="Times New Roman"/>
          <w:sz w:val="28"/>
          <w:szCs w:val="28"/>
          <w:lang w:eastAsia="ru-RU"/>
        </w:rPr>
        <w:t>Взаимодействие с родителями и сотрудниками образовательной организации.</w:t>
      </w:r>
    </w:p>
    <w:p w:rsidR="00385515" w:rsidRDefault="00385515" w:rsidP="003855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Профессиональные компетенции выпускника:</w:t>
      </w:r>
    </w:p>
    <w:p w:rsidR="004816B9" w:rsidRPr="004816B9" w:rsidRDefault="004816B9" w:rsidP="004816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ПК 4.1. Определять цели, задачи и планировать работу с родителями.</w:t>
      </w:r>
    </w:p>
    <w:p w:rsidR="004816B9" w:rsidRPr="004816B9" w:rsidRDefault="004816B9" w:rsidP="004816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4816B9" w:rsidRPr="004816B9" w:rsidRDefault="004816B9" w:rsidP="004816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4816B9" w:rsidRPr="004816B9" w:rsidRDefault="004816B9" w:rsidP="004816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4816B9" w:rsidRPr="004816B9" w:rsidRDefault="004816B9" w:rsidP="004816B9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ПК 4.5. Координировать деятельность сотрудников образовательной организации, работающих с группой.</w:t>
      </w:r>
    </w:p>
    <w:p w:rsidR="00385515" w:rsidRDefault="00385515" w:rsidP="0038551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2.2.5. Вид профессиональной деятельности выпускника:</w:t>
      </w:r>
    </w:p>
    <w:p w:rsidR="00385515" w:rsidRDefault="00385515" w:rsidP="003855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816B9" w:rsidRPr="004816B9">
        <w:rPr>
          <w:rFonts w:ascii="Times New Roman" w:eastAsia="Times New Roman" w:hAnsi="Times New Roman"/>
          <w:sz w:val="28"/>
          <w:szCs w:val="28"/>
          <w:lang w:eastAsia="ru-RU"/>
        </w:rPr>
        <w:t>Методическое обеспечение образовательного процесса.</w:t>
      </w:r>
    </w:p>
    <w:p w:rsidR="00385515" w:rsidRDefault="00385515" w:rsidP="00385515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Профессиональные компетенции выпускника:</w:t>
      </w:r>
    </w:p>
    <w:p w:rsidR="004816B9" w:rsidRPr="004816B9" w:rsidRDefault="004816B9" w:rsidP="004816B9">
      <w:pPr>
        <w:widowControl w:val="0"/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4816B9" w:rsidRPr="004816B9" w:rsidRDefault="004816B9" w:rsidP="004816B9">
      <w:pPr>
        <w:widowControl w:val="0"/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ПК 5.2. Создавать в группе предметно-развивающую среду.</w:t>
      </w:r>
    </w:p>
    <w:p w:rsidR="004816B9" w:rsidRPr="004816B9" w:rsidRDefault="004816B9" w:rsidP="004816B9">
      <w:pPr>
        <w:widowControl w:val="0"/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4816B9" w:rsidRPr="004816B9" w:rsidRDefault="004816B9" w:rsidP="004816B9">
      <w:pPr>
        <w:widowControl w:val="0"/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ПК 5.4. Оформлять педагогические разработки в виде отчетов, рефератов, выступлений.</w:t>
      </w:r>
    </w:p>
    <w:p w:rsidR="00385515" w:rsidRDefault="004816B9" w:rsidP="005C7C4E">
      <w:pPr>
        <w:widowControl w:val="0"/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ПК 5.5. Участвовать в исследовательской и проектной деятельности в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бласти дошкольного образования.</w:t>
      </w:r>
    </w:p>
    <w:p w:rsidR="005C7C4E" w:rsidRDefault="005C7C4E" w:rsidP="005C7C4E">
      <w:pPr>
        <w:widowControl w:val="0"/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2.2.5. Общие компетенции выпускника:</w:t>
      </w:r>
    </w:p>
    <w:p w:rsidR="004816B9" w:rsidRPr="004816B9" w:rsidRDefault="004816B9" w:rsidP="004816B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4816B9">
        <w:rPr>
          <w:rFonts w:ascii="Times New Roman" w:eastAsia="Times New Roman" w:hAnsi="Times New Roman"/>
          <w:sz w:val="28"/>
          <w:szCs w:val="28"/>
          <w:lang w:eastAsia="ar-SA"/>
        </w:rPr>
        <w:t>ОК</w:t>
      </w:r>
      <w:proofErr w:type="gramEnd"/>
      <w:r w:rsidRPr="004816B9">
        <w:rPr>
          <w:rFonts w:ascii="Times New Roman" w:eastAsia="Times New Roman" w:hAnsi="Times New Roman"/>
          <w:sz w:val="28"/>
          <w:szCs w:val="28"/>
          <w:lang w:eastAsia="ar-SA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816B9" w:rsidRPr="004816B9" w:rsidRDefault="004816B9" w:rsidP="004816B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4816B9">
        <w:rPr>
          <w:rFonts w:ascii="Times New Roman" w:eastAsia="Times New Roman" w:hAnsi="Times New Roman"/>
          <w:sz w:val="28"/>
          <w:szCs w:val="28"/>
          <w:lang w:eastAsia="ar-SA"/>
        </w:rPr>
        <w:t>ОК</w:t>
      </w:r>
      <w:proofErr w:type="gramEnd"/>
      <w:r w:rsidRPr="004816B9">
        <w:rPr>
          <w:rFonts w:ascii="Times New Roman" w:eastAsia="Times New Roman" w:hAnsi="Times New Roman"/>
          <w:sz w:val="28"/>
          <w:szCs w:val="28"/>
          <w:lang w:eastAsia="ar-SA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816B9" w:rsidRPr="004816B9" w:rsidRDefault="004816B9" w:rsidP="004816B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4816B9">
        <w:rPr>
          <w:rFonts w:ascii="Times New Roman" w:eastAsia="Times New Roman" w:hAnsi="Times New Roman"/>
          <w:sz w:val="28"/>
          <w:szCs w:val="28"/>
          <w:lang w:eastAsia="ar-SA"/>
        </w:rPr>
        <w:t>ОК</w:t>
      </w:r>
      <w:proofErr w:type="gramEnd"/>
      <w:r w:rsidRPr="004816B9">
        <w:rPr>
          <w:rFonts w:ascii="Times New Roman" w:eastAsia="Times New Roman" w:hAnsi="Times New Roman"/>
          <w:sz w:val="28"/>
          <w:szCs w:val="28"/>
          <w:lang w:eastAsia="ar-SA"/>
        </w:rPr>
        <w:t xml:space="preserve"> 3. Оценивать риски и принимать решения в нестандартных ситуациях.</w:t>
      </w:r>
    </w:p>
    <w:p w:rsidR="004816B9" w:rsidRPr="004816B9" w:rsidRDefault="004816B9" w:rsidP="004816B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4816B9">
        <w:rPr>
          <w:rFonts w:ascii="Times New Roman" w:eastAsia="Times New Roman" w:hAnsi="Times New Roman"/>
          <w:sz w:val="28"/>
          <w:szCs w:val="28"/>
          <w:lang w:eastAsia="ar-SA"/>
        </w:rPr>
        <w:t>ОК</w:t>
      </w:r>
      <w:proofErr w:type="gramEnd"/>
      <w:r w:rsidRPr="004816B9">
        <w:rPr>
          <w:rFonts w:ascii="Times New Roman" w:eastAsia="Times New Roman" w:hAnsi="Times New Roman"/>
          <w:sz w:val="28"/>
          <w:szCs w:val="28"/>
          <w:lang w:eastAsia="ar-SA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816B9" w:rsidRPr="004816B9" w:rsidRDefault="004816B9" w:rsidP="004816B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4816B9">
        <w:rPr>
          <w:rFonts w:ascii="Times New Roman" w:eastAsia="Times New Roman" w:hAnsi="Times New Roman"/>
          <w:sz w:val="28"/>
          <w:szCs w:val="28"/>
          <w:lang w:eastAsia="ar-SA"/>
        </w:rPr>
        <w:t>ОК</w:t>
      </w:r>
      <w:proofErr w:type="gramEnd"/>
      <w:r w:rsidRPr="004816B9">
        <w:rPr>
          <w:rFonts w:ascii="Times New Roman" w:eastAsia="Times New Roman" w:hAnsi="Times New Roman"/>
          <w:sz w:val="28"/>
          <w:szCs w:val="28"/>
          <w:lang w:eastAsia="ar-SA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4816B9" w:rsidRPr="004816B9" w:rsidRDefault="004816B9" w:rsidP="004816B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4816B9">
        <w:rPr>
          <w:rFonts w:ascii="Times New Roman" w:eastAsia="Times New Roman" w:hAnsi="Times New Roman"/>
          <w:sz w:val="28"/>
          <w:szCs w:val="28"/>
          <w:lang w:eastAsia="ar-SA"/>
        </w:rPr>
        <w:t>ОК</w:t>
      </w:r>
      <w:proofErr w:type="gramEnd"/>
      <w:r w:rsidRPr="004816B9">
        <w:rPr>
          <w:rFonts w:ascii="Times New Roman" w:eastAsia="Times New Roman" w:hAnsi="Times New Roman"/>
          <w:sz w:val="28"/>
          <w:szCs w:val="28"/>
          <w:lang w:eastAsia="ar-SA"/>
        </w:rPr>
        <w:t xml:space="preserve"> 6. Работать в коллективе и команде, взаимодействовать с руководством, коллегами и социальными партнерами.</w:t>
      </w:r>
    </w:p>
    <w:p w:rsidR="004816B9" w:rsidRPr="004816B9" w:rsidRDefault="004816B9" w:rsidP="004816B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4816B9">
        <w:rPr>
          <w:rFonts w:ascii="Times New Roman" w:eastAsia="Times New Roman" w:hAnsi="Times New Roman"/>
          <w:sz w:val="28"/>
          <w:szCs w:val="28"/>
          <w:lang w:eastAsia="ar-SA"/>
        </w:rPr>
        <w:t>ОК</w:t>
      </w:r>
      <w:proofErr w:type="gramEnd"/>
      <w:r w:rsidRPr="004816B9">
        <w:rPr>
          <w:rFonts w:ascii="Times New Roman" w:eastAsia="Times New Roman" w:hAnsi="Times New Roman"/>
          <w:sz w:val="28"/>
          <w:szCs w:val="28"/>
          <w:lang w:eastAsia="ar-SA"/>
        </w:rPr>
        <w:t xml:space="preserve">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4816B9" w:rsidRPr="004816B9" w:rsidRDefault="004816B9" w:rsidP="004816B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4816B9">
        <w:rPr>
          <w:rFonts w:ascii="Times New Roman" w:eastAsia="Times New Roman" w:hAnsi="Times New Roman"/>
          <w:sz w:val="28"/>
          <w:szCs w:val="28"/>
          <w:lang w:eastAsia="ar-SA"/>
        </w:rPr>
        <w:t>ОК</w:t>
      </w:r>
      <w:proofErr w:type="gramEnd"/>
      <w:r w:rsidRPr="004816B9">
        <w:rPr>
          <w:rFonts w:ascii="Times New Roman" w:eastAsia="Times New Roman" w:hAnsi="Times New Roman"/>
          <w:sz w:val="28"/>
          <w:szCs w:val="28"/>
          <w:lang w:eastAsia="ar-SA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816B9" w:rsidRPr="004816B9" w:rsidRDefault="004816B9" w:rsidP="004816B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4816B9">
        <w:rPr>
          <w:rFonts w:ascii="Times New Roman" w:eastAsia="Times New Roman" w:hAnsi="Times New Roman"/>
          <w:sz w:val="28"/>
          <w:szCs w:val="28"/>
          <w:lang w:eastAsia="ar-SA"/>
        </w:rPr>
        <w:t>ОК</w:t>
      </w:r>
      <w:proofErr w:type="gramEnd"/>
      <w:r w:rsidRPr="004816B9">
        <w:rPr>
          <w:rFonts w:ascii="Times New Roman" w:eastAsia="Times New Roman" w:hAnsi="Times New Roman"/>
          <w:sz w:val="28"/>
          <w:szCs w:val="28"/>
          <w:lang w:eastAsia="ar-SA"/>
        </w:rPr>
        <w:t xml:space="preserve"> 9. Осуществлять профессиональную деятельность в условиях обновления ее целей, содержания, смены технологий.</w:t>
      </w:r>
    </w:p>
    <w:p w:rsidR="004816B9" w:rsidRPr="004816B9" w:rsidRDefault="004816B9" w:rsidP="004816B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gramStart"/>
      <w:r w:rsidRPr="004816B9">
        <w:rPr>
          <w:rFonts w:ascii="Times New Roman" w:eastAsia="Times New Roman" w:hAnsi="Times New Roman"/>
          <w:sz w:val="28"/>
          <w:szCs w:val="28"/>
          <w:lang w:eastAsia="ar-SA"/>
        </w:rPr>
        <w:t>ОК</w:t>
      </w:r>
      <w:proofErr w:type="gramEnd"/>
      <w:r w:rsidRPr="004816B9">
        <w:rPr>
          <w:rFonts w:ascii="Times New Roman" w:eastAsia="Times New Roman" w:hAnsi="Times New Roman"/>
          <w:sz w:val="28"/>
          <w:szCs w:val="28"/>
          <w:lang w:eastAsia="ar-SA"/>
        </w:rPr>
        <w:t xml:space="preserve"> 10. Осуществлять профилактику травматизма, обеспечивать охрану жизни и здоровья детей.</w:t>
      </w:r>
    </w:p>
    <w:p w:rsidR="005C7C4E" w:rsidRDefault="004816B9" w:rsidP="004816B9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4816B9">
        <w:rPr>
          <w:rFonts w:ascii="Times New Roman" w:eastAsia="Times New Roman" w:hAnsi="Times New Roman"/>
          <w:sz w:val="28"/>
          <w:szCs w:val="28"/>
          <w:lang w:eastAsia="ar-SA"/>
        </w:rPr>
        <w:t>ОК</w:t>
      </w:r>
      <w:proofErr w:type="gramEnd"/>
      <w:r w:rsidRPr="004816B9">
        <w:rPr>
          <w:rFonts w:ascii="Times New Roman" w:eastAsia="Times New Roman" w:hAnsi="Times New Roman"/>
          <w:sz w:val="28"/>
          <w:szCs w:val="28"/>
          <w:lang w:eastAsia="ar-SA"/>
        </w:rPr>
        <w:t xml:space="preserve"> 11. Строить профессиональную деятельность с соблюдением регулирующих ее правовых норм.</w:t>
      </w:r>
      <w:r w:rsidRPr="004816B9"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5C7C4E" w:rsidRDefault="005C7C4E" w:rsidP="005C7C4E">
      <w:pPr>
        <w:widowControl w:val="0"/>
        <w:tabs>
          <w:tab w:val="left" w:pos="993"/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C7C4E" w:rsidRDefault="005C7C4E" w:rsidP="005C7C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16B9" w:rsidRDefault="004816B9" w:rsidP="005C7C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16B9" w:rsidRDefault="004816B9" w:rsidP="005C7C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16B9" w:rsidRDefault="004816B9" w:rsidP="005C7C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16B9" w:rsidRDefault="004816B9" w:rsidP="005C7C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816B9" w:rsidRDefault="004816B9" w:rsidP="005C7C4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C7C4E" w:rsidRDefault="005C7C4E" w:rsidP="005C7C4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3. ДОКУМЕНТЫ, ОПРЕДЕЛЯЮЩИЕ СОДЕРЖАНИЕ И ОРГАНИЗАЦИЮ ОБРАЗОВАТЕЛЬНОГО ПРОЦЕССА</w:t>
      </w: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Федеральный государственный образовательный стандарт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среднего профессионального образования по специальности </w:t>
      </w:r>
      <w:r w:rsidR="004816B9" w:rsidRPr="004816B9">
        <w:rPr>
          <w:rFonts w:ascii="Times New Roman" w:eastAsia="Times New Roman" w:hAnsi="Times New Roman"/>
          <w:sz w:val="28"/>
          <w:szCs w:val="28"/>
          <w:lang w:eastAsia="ru-RU"/>
        </w:rPr>
        <w:t xml:space="preserve">44.02.01 «Дошкольное образование»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1).</w:t>
      </w: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3.2.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Учебный план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специальности </w:t>
      </w:r>
      <w:r w:rsidR="004816B9" w:rsidRPr="004816B9">
        <w:rPr>
          <w:rFonts w:ascii="Times New Roman" w:eastAsia="Times New Roman" w:hAnsi="Times New Roman"/>
          <w:sz w:val="28"/>
          <w:szCs w:val="28"/>
          <w:lang w:eastAsia="ru-RU"/>
        </w:rPr>
        <w:t xml:space="preserve">44.02.01 «Дошкольное образование»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(Приложение 2).</w:t>
      </w:r>
    </w:p>
    <w:p w:rsidR="005C7C4E" w:rsidRDefault="004816B9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3.3</w:t>
      </w:r>
      <w:r w:rsidR="005C7C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Рабочие программы учебных дисциплин и профессиональных моду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лей (Приложение 3</w:t>
      </w:r>
      <w:r w:rsidR="005C7C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):</w:t>
      </w: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Общий гуманитарный и социально-экономический цикл</w:t>
      </w:r>
    </w:p>
    <w:p w:rsidR="004816B9" w:rsidRPr="004816B9" w:rsidRDefault="004816B9" w:rsidP="004816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>ОГСЭ.01 Основы философии</w:t>
      </w:r>
    </w:p>
    <w:p w:rsidR="004816B9" w:rsidRPr="004816B9" w:rsidRDefault="004816B9" w:rsidP="004816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>ОГСЭ.02 Психология общения</w:t>
      </w:r>
    </w:p>
    <w:p w:rsidR="004816B9" w:rsidRPr="004816B9" w:rsidRDefault="004816B9" w:rsidP="004816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>ОГСЭ.03 История</w:t>
      </w:r>
    </w:p>
    <w:p w:rsidR="004816B9" w:rsidRPr="004816B9" w:rsidRDefault="004816B9" w:rsidP="004816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>ОГСЭ.04 Иностранный язык</w:t>
      </w:r>
    </w:p>
    <w:p w:rsidR="004816B9" w:rsidRPr="004816B9" w:rsidRDefault="004816B9" w:rsidP="004816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>ОГСЭ.05 Физическая культура</w:t>
      </w:r>
    </w:p>
    <w:p w:rsidR="004816B9" w:rsidRPr="004816B9" w:rsidRDefault="004816B9" w:rsidP="004816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>ОГСЭ.06 Русский язык и культура речи</w:t>
      </w:r>
    </w:p>
    <w:p w:rsidR="00A65165" w:rsidRDefault="004816B9" w:rsidP="004816B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</w:t>
      </w: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>ОГСЭ.07 Введение в специальность: общие компетенции</w:t>
      </w:r>
    </w:p>
    <w:p w:rsidR="004816B9" w:rsidRPr="004816B9" w:rsidRDefault="004816B9" w:rsidP="00A65165">
      <w:pPr>
        <w:autoSpaceDE w:val="0"/>
        <w:autoSpaceDN w:val="0"/>
        <w:adjustRightInd w:val="0"/>
        <w:spacing w:after="0" w:line="240" w:lineRule="auto"/>
        <w:ind w:left="2484" w:firstLine="34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профессионала</w:t>
      </w:r>
    </w:p>
    <w:p w:rsidR="004816B9" w:rsidRPr="004816B9" w:rsidRDefault="004816B9" w:rsidP="0048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математический и общий естественнонаучный цикл</w:t>
      </w:r>
    </w:p>
    <w:p w:rsidR="004816B9" w:rsidRPr="004816B9" w:rsidRDefault="00A65165" w:rsidP="004816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816B9"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>ЕН.01 Математика</w:t>
      </w:r>
    </w:p>
    <w:p w:rsidR="00A65165" w:rsidRDefault="00A65165" w:rsidP="004816B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816B9"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ЕН.02 Информатика и </w:t>
      </w:r>
      <w:proofErr w:type="gramStart"/>
      <w:r w:rsidR="004816B9"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информационно-коммуникационные</w:t>
      </w:r>
      <w:proofErr w:type="gramEnd"/>
      <w:r w:rsidR="004816B9"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4816B9" w:rsidRPr="004816B9" w:rsidRDefault="00A65165" w:rsidP="00A6516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     </w:t>
      </w:r>
      <w:r w:rsidR="004816B9"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>технологии (ИКТ) в профессиональной деятельности</w:t>
      </w:r>
    </w:p>
    <w:p w:rsidR="004816B9" w:rsidRPr="004816B9" w:rsidRDefault="004816B9" w:rsidP="0048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Общепрофессиональные дисциплины</w:t>
      </w:r>
    </w:p>
    <w:p w:rsidR="004816B9" w:rsidRPr="004816B9" w:rsidRDefault="00A65165" w:rsidP="004816B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816B9"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>ОП.01 Педагогика</w:t>
      </w:r>
    </w:p>
    <w:p w:rsidR="004816B9" w:rsidRPr="004816B9" w:rsidRDefault="00A65165" w:rsidP="004816B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816B9"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>ОП.02 Психология</w:t>
      </w:r>
    </w:p>
    <w:p w:rsidR="004816B9" w:rsidRPr="004816B9" w:rsidRDefault="00A65165" w:rsidP="004816B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816B9"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>ОП.03 Возрастная анатомия, физиология и гигиена</w:t>
      </w:r>
    </w:p>
    <w:p w:rsidR="004816B9" w:rsidRPr="004816B9" w:rsidRDefault="00A65165" w:rsidP="004816B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816B9"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>ОП.04 Правовое обеспечение профессиональной деятельности</w:t>
      </w:r>
    </w:p>
    <w:p w:rsidR="004816B9" w:rsidRPr="004816B9" w:rsidRDefault="00A65165" w:rsidP="004816B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816B9"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>ОП.05 Теоретические основы дошкольного образования</w:t>
      </w:r>
    </w:p>
    <w:p w:rsidR="004816B9" w:rsidRPr="004816B9" w:rsidRDefault="00A65165" w:rsidP="004816B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816B9"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>ОП.06 Безопасность жизнедеятельности</w:t>
      </w:r>
    </w:p>
    <w:p w:rsidR="004816B9" w:rsidRPr="00A65165" w:rsidRDefault="00A65165" w:rsidP="004816B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>ОП.07</w:t>
      </w:r>
      <w:r w:rsidR="004816B9"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Основы предпринимательства</w:t>
      </w:r>
    </w:p>
    <w:p w:rsidR="004816B9" w:rsidRPr="004816B9" w:rsidRDefault="004816B9" w:rsidP="0048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Профессиональные модули</w:t>
      </w:r>
    </w:p>
    <w:p w:rsidR="00A65165" w:rsidRDefault="00A65165" w:rsidP="0048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816B9"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ПМ.01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816B9"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Организация мероприятий, направленных </w:t>
      </w:r>
      <w:proofErr w:type="gramStart"/>
      <w:r w:rsidR="004816B9"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>на</w:t>
      </w:r>
      <w:proofErr w:type="gramEnd"/>
    </w:p>
    <w:p w:rsidR="00A65165" w:rsidRDefault="004816B9" w:rsidP="0048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>укрепление здоровья ребёнка и его физического</w:t>
      </w:r>
    </w:p>
    <w:p w:rsidR="004816B9" w:rsidRDefault="004816B9" w:rsidP="0048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развития</w:t>
      </w:r>
    </w:p>
    <w:p w:rsidR="00A65165" w:rsidRPr="00A65165" w:rsidRDefault="00A65165" w:rsidP="0048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УП.01 и ПП.01 Учебная и производственная практика</w:t>
      </w:r>
    </w:p>
    <w:p w:rsidR="00A65165" w:rsidRDefault="00A65165" w:rsidP="0048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816B9"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ПМ.02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816B9"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различных видов деятельности и</w:t>
      </w:r>
    </w:p>
    <w:p w:rsidR="004816B9" w:rsidRDefault="004816B9" w:rsidP="00A65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общения детей</w:t>
      </w:r>
    </w:p>
    <w:p w:rsidR="00A65165" w:rsidRPr="00A65165" w:rsidRDefault="00A65165" w:rsidP="00A65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УП.01 и ПП.01 Учебная и производственная практика</w:t>
      </w:r>
    </w:p>
    <w:p w:rsidR="00A65165" w:rsidRDefault="00A65165" w:rsidP="0048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65165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816B9"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ПМ.03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816B9"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Организация занятий </w:t>
      </w:r>
      <w:proofErr w:type="gramStart"/>
      <w:r w:rsidR="004816B9"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>по</w:t>
      </w:r>
      <w:proofErr w:type="gramEnd"/>
      <w:r w:rsidR="004816B9"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основным</w:t>
      </w:r>
    </w:p>
    <w:p w:rsidR="00A65165" w:rsidRDefault="004816B9" w:rsidP="00A6516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65165"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>бщеобразовательным</w:t>
      </w:r>
      <w:r w:rsid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программам</w:t>
      </w:r>
    </w:p>
    <w:p w:rsidR="004816B9" w:rsidRDefault="00A65165" w:rsidP="00A6516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816B9"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>дошкольного образования</w:t>
      </w:r>
    </w:p>
    <w:p w:rsidR="00A65165" w:rsidRPr="00A65165" w:rsidRDefault="00A65165" w:rsidP="00A65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УП.01 и ПП.01 Учебная и производственная практика</w:t>
      </w:r>
    </w:p>
    <w:p w:rsidR="00A65165" w:rsidRDefault="00A65165" w:rsidP="0048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65165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816B9"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ПМ. 04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816B9"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>Взаимодействие с родителями (лицами, их</w:t>
      </w:r>
      <w:proofErr w:type="gramEnd"/>
    </w:p>
    <w:p w:rsidR="00A65165" w:rsidRDefault="004816B9" w:rsidP="00A6516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>заменяющими) и сотрудниками</w:t>
      </w:r>
    </w:p>
    <w:p w:rsidR="004816B9" w:rsidRDefault="004816B9" w:rsidP="00A65165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 образовательной</w:t>
      </w:r>
      <w:r w:rsid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организации</w:t>
      </w:r>
    </w:p>
    <w:p w:rsidR="00A65165" w:rsidRPr="00A65165" w:rsidRDefault="00A65165" w:rsidP="00A65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УП.01 и ПП.01 Учебная и производственная практика</w:t>
      </w:r>
    </w:p>
    <w:p w:rsidR="00A65165" w:rsidRDefault="00A65165" w:rsidP="0048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5165">
        <w:rPr>
          <w:rFonts w:ascii="Times New Roman" w:eastAsia="Times New Roman" w:hAnsi="Times New Roman"/>
          <w:sz w:val="28"/>
          <w:szCs w:val="28"/>
          <w:lang w:eastAsia="ru-RU"/>
        </w:rPr>
        <w:t>- Программа</w:t>
      </w:r>
      <w:r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816B9"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ПМ.05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816B9"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Методическое обеспечение образовательного</w:t>
      </w:r>
    </w:p>
    <w:p w:rsidR="004816B9" w:rsidRDefault="004816B9" w:rsidP="0048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>процесса</w:t>
      </w:r>
    </w:p>
    <w:p w:rsidR="00A65165" w:rsidRPr="00A65165" w:rsidRDefault="00A65165" w:rsidP="0048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УП.01 и ПП.01 Учебная и производственная практика</w:t>
      </w:r>
    </w:p>
    <w:p w:rsidR="00A65165" w:rsidRDefault="00A65165" w:rsidP="0048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A65165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ПМ.06</w:t>
      </w:r>
      <w:r w:rsidR="004816B9"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4816B9"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Организация </w:t>
      </w:r>
      <w:proofErr w:type="spellStart"/>
      <w:r w:rsidR="004816B9"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>предшкольного</w:t>
      </w:r>
      <w:proofErr w:type="spellEnd"/>
      <w:r w:rsidR="004816B9"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образования (по</w:t>
      </w:r>
      <w:proofErr w:type="gramEnd"/>
    </w:p>
    <w:p w:rsidR="00A65165" w:rsidRDefault="004816B9" w:rsidP="00A65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>выбору студента)</w:t>
      </w:r>
    </w:p>
    <w:p w:rsidR="004816B9" w:rsidRPr="00A65165" w:rsidRDefault="00A65165" w:rsidP="00A65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4816B9">
        <w:rPr>
          <w:rFonts w:ascii="Times New Roman" w:eastAsia="Times New Roman" w:hAnsi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УП.01 и ПП.01 Учебная и производственная практика</w:t>
      </w:r>
      <w:r w:rsidR="004816B9" w:rsidRPr="00A6516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5C7C4E" w:rsidRPr="00A65165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65165">
        <w:rPr>
          <w:rFonts w:ascii="Times New Roman" w:eastAsia="Times New Roman" w:hAnsi="Times New Roman"/>
          <w:sz w:val="28"/>
          <w:szCs w:val="28"/>
          <w:lang w:eastAsia="ru-RU"/>
        </w:rPr>
        <w:t>-Программа ПДП.00</w:t>
      </w:r>
      <w:r w:rsidRPr="00A65165">
        <w:rPr>
          <w:rFonts w:ascii="Times New Roman" w:eastAsia="Times New Roman" w:hAnsi="Times New Roman"/>
          <w:sz w:val="28"/>
          <w:szCs w:val="28"/>
          <w:lang w:eastAsia="ru-RU"/>
        </w:rPr>
        <w:tab/>
        <w:t>Преддипломная практика</w:t>
      </w: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МАТЕРИАЛЬНО-ТЕХНИЧЕСКОЕ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ОБЕСПЕЧЕНИЕРЕАЛИЗАЦИИ ОСНОВНОЙ ПРОФЕССИОНАЛЬНОЙ ОБРАЗОВАТЕЛЬНОЙ ПРОГРАММЫ</w:t>
      </w: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Реализация ОП</w:t>
      </w:r>
      <w:r w:rsid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>ОП СПО ППССЗ по специальности 44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.02.01 </w:t>
      </w:r>
      <w:r w:rsid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>«Дошкольное образование»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обеспечивается:</w:t>
      </w: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выполнением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лабораторных работ и практических занятий, включая практические задания с использованием персональных компьютеров;</w:t>
      </w: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освоением обучающимися профессиональных модулей в условиях созданной соответствующей  образовательной среды в образовательном учреждении;</w:t>
      </w:r>
    </w:p>
    <w:p w:rsidR="005C7C4E" w:rsidRPr="004816B9" w:rsidRDefault="005C7C4E" w:rsidP="0048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образовательное учреждение обеспечено необходимым комплектом лицензионного программного  обеспечения.</w:t>
      </w: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 кабинетов, лабораторий.</w:t>
      </w: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Кабинеты:</w:t>
      </w:r>
    </w:p>
    <w:p w:rsidR="004816B9" w:rsidRPr="004816B9" w:rsidRDefault="004816B9" w:rsidP="0048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>гуманитарных и социально-экономических дисциплин;</w:t>
      </w:r>
    </w:p>
    <w:p w:rsidR="004816B9" w:rsidRPr="004816B9" w:rsidRDefault="004816B9" w:rsidP="0048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>педагогики и психологии;</w:t>
      </w:r>
    </w:p>
    <w:p w:rsidR="004816B9" w:rsidRPr="004816B9" w:rsidRDefault="004816B9" w:rsidP="0048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>физиологии, анатомии и гигиены;</w:t>
      </w:r>
    </w:p>
    <w:p w:rsidR="004816B9" w:rsidRPr="004816B9" w:rsidRDefault="004816B9" w:rsidP="0048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>иностранного языка;</w:t>
      </w:r>
    </w:p>
    <w:p w:rsidR="004816B9" w:rsidRPr="004816B9" w:rsidRDefault="004816B9" w:rsidP="0048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>теории и методики физического воспитания;</w:t>
      </w:r>
    </w:p>
    <w:p w:rsidR="004816B9" w:rsidRPr="004816B9" w:rsidRDefault="004816B9" w:rsidP="0048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>теоретических и методических основ дошкольного образования;</w:t>
      </w:r>
    </w:p>
    <w:p w:rsidR="004816B9" w:rsidRPr="004816B9" w:rsidRDefault="004816B9" w:rsidP="0048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>изобразительной деятельности и методики развития детского изобразительного творчества;</w:t>
      </w:r>
    </w:p>
    <w:p w:rsidR="004816B9" w:rsidRPr="004816B9" w:rsidRDefault="004816B9" w:rsidP="0048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>музыки и методики музыкального воспитания;</w:t>
      </w:r>
    </w:p>
    <w:p w:rsidR="004816B9" w:rsidRPr="004816B9" w:rsidRDefault="004816B9" w:rsidP="0048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>безопасности жизнедеятельности.</w:t>
      </w:r>
    </w:p>
    <w:p w:rsidR="004816B9" w:rsidRPr="004816B9" w:rsidRDefault="004816B9" w:rsidP="0048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Лаборатории:</w:t>
      </w:r>
    </w:p>
    <w:p w:rsidR="004816B9" w:rsidRPr="004816B9" w:rsidRDefault="004816B9" w:rsidP="0048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информатики и информационно-коммуникационных технологий;</w:t>
      </w:r>
    </w:p>
    <w:p w:rsidR="004816B9" w:rsidRPr="004816B9" w:rsidRDefault="004816B9" w:rsidP="0048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>медико-социальных</w:t>
      </w:r>
      <w:proofErr w:type="gramEnd"/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основ здоровья.</w:t>
      </w:r>
    </w:p>
    <w:p w:rsidR="004816B9" w:rsidRPr="004816B9" w:rsidRDefault="004816B9" w:rsidP="0048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>Спортивный комплекс:</w:t>
      </w:r>
    </w:p>
    <w:p w:rsidR="004816B9" w:rsidRPr="004816B9" w:rsidRDefault="004816B9" w:rsidP="0048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>спортивный зал;</w:t>
      </w:r>
    </w:p>
    <w:p w:rsidR="004816B9" w:rsidRPr="004816B9" w:rsidRDefault="004816B9" w:rsidP="0048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>открытый стадион широкого профиля с элементами полосы препятствий;</w:t>
      </w:r>
    </w:p>
    <w:p w:rsidR="004816B9" w:rsidRPr="004816B9" w:rsidRDefault="004816B9" w:rsidP="0048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стрелковый тир (в любой модификации, включая электронный) или место для стрельбы.</w:t>
      </w:r>
    </w:p>
    <w:p w:rsidR="004816B9" w:rsidRPr="004816B9" w:rsidRDefault="004816B9" w:rsidP="0048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Залы:</w:t>
      </w:r>
    </w:p>
    <w:p w:rsidR="004816B9" w:rsidRPr="004816B9" w:rsidRDefault="004816B9" w:rsidP="0048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>библиотека, читальный зал с выходом в сеть Интернет;</w:t>
      </w:r>
    </w:p>
    <w:p w:rsidR="005C7C4E" w:rsidRDefault="004816B9" w:rsidP="00481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16B9">
        <w:rPr>
          <w:rFonts w:ascii="Times New Roman" w:eastAsia="Times New Roman" w:hAnsi="Times New Roman"/>
          <w:bCs/>
          <w:sz w:val="28"/>
          <w:szCs w:val="28"/>
          <w:lang w:eastAsia="ru-RU"/>
        </w:rPr>
        <w:t>актовый зал.</w:t>
      </w:r>
    </w:p>
    <w:p w:rsidR="004816B9" w:rsidRDefault="004816B9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ОЦЕНКА РЕЗУЛЬТАТОВ ОСВОЕНИЯ ОСНОВНОЙ ПРОФЕССИОНАЛЬНОЙ ОБРАЗОВАТЕЛЬНОЙ ПРОГРАММЫ</w:t>
      </w: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5.1. Контроль и оценка достижений обучающихся</w:t>
      </w:r>
    </w:p>
    <w:p w:rsidR="005C7C4E" w:rsidRDefault="005C7C4E" w:rsidP="005C7C4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Оценка качества подготовки обучающихся и выпускников осуществляется в двух</w:t>
      </w:r>
      <w:r>
        <w:rPr>
          <w:rFonts w:eastAsia="Times New Roman" w:cs="mes New Roman"/>
          <w:color w:val="000000"/>
          <w:sz w:val="28"/>
          <w:szCs w:val="28"/>
          <w:lang w:val="x-none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основных направлениях:</w:t>
      </w:r>
    </w:p>
    <w:p w:rsidR="005C7C4E" w:rsidRDefault="005C7C4E" w:rsidP="005C7C4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</w:pPr>
      <w:r>
        <w:rPr>
          <w:rFonts w:eastAsia="Times New Roman" w:cs="mbol"/>
          <w:color w:val="000000"/>
          <w:sz w:val="28"/>
          <w:szCs w:val="28"/>
        </w:rPr>
        <w:t xml:space="preserve">- </w:t>
      </w:r>
      <w:r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оценка уровня освоения дисциплин;</w:t>
      </w:r>
    </w:p>
    <w:p w:rsidR="005C7C4E" w:rsidRDefault="005C7C4E" w:rsidP="005C7C4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</w:pPr>
      <w:r>
        <w:rPr>
          <w:rFonts w:eastAsia="Times New Roman" w:cs="mbol"/>
          <w:color w:val="000000"/>
          <w:sz w:val="28"/>
          <w:szCs w:val="28"/>
        </w:rPr>
        <w:t xml:space="preserve">- </w:t>
      </w:r>
      <w:r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оценка компетенций обучающихся.</w:t>
      </w:r>
    </w:p>
    <w:p w:rsidR="005C7C4E" w:rsidRDefault="005C7C4E" w:rsidP="005C7C4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Для аттестации обучающихся на соответствие их персональных достижений</w:t>
      </w:r>
      <w:r>
        <w:rPr>
          <w:rFonts w:eastAsia="Times New Roman" w:cs="mes New Roman"/>
          <w:color w:val="000000"/>
          <w:sz w:val="28"/>
          <w:szCs w:val="28"/>
          <w:lang w:val="x-none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поэтапным требованиям ППССЗ (текущая и промежуточная аттестация)</w:t>
      </w:r>
      <w:r>
        <w:rPr>
          <w:rFonts w:eastAsia="Times New Roman" w:cs="mes New Roman"/>
          <w:color w:val="000000"/>
          <w:sz w:val="28"/>
          <w:szCs w:val="28"/>
          <w:lang w:val="x-none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созданы фонды оценочных средств, позволяющие оценить знания, умения и освоенные</w:t>
      </w:r>
      <w:r>
        <w:rPr>
          <w:rFonts w:eastAsia="Times New Roman" w:cs="mes New Roman"/>
          <w:color w:val="000000"/>
          <w:sz w:val="28"/>
          <w:szCs w:val="28"/>
          <w:lang w:val="x-none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компетенции. Фонды оценочных средств для промежуточной аттестации разработаны и</w:t>
      </w:r>
      <w:r>
        <w:rPr>
          <w:rFonts w:eastAsia="Times New Roman" w:cs="mes New Roman"/>
          <w:color w:val="000000"/>
          <w:sz w:val="28"/>
          <w:szCs w:val="28"/>
          <w:lang w:val="x-none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утверждены образовательным учреждением самостоятельно, а для государственной</w:t>
      </w:r>
      <w:r>
        <w:rPr>
          <w:rFonts w:eastAsia="Times New Roman" w:cs="mes New Roman"/>
          <w:color w:val="000000"/>
          <w:sz w:val="28"/>
          <w:szCs w:val="28"/>
          <w:lang w:val="x-none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итоговой аттестации – разработаны и утверждены образовательным учреждением после</w:t>
      </w:r>
      <w:r>
        <w:rPr>
          <w:rFonts w:eastAsia="Times New Roman" w:cs="mes New Roman"/>
          <w:color w:val="000000"/>
          <w:sz w:val="28"/>
          <w:szCs w:val="28"/>
          <w:lang w:val="x-none"/>
        </w:rPr>
        <w:t xml:space="preserve"> </w:t>
      </w:r>
      <w:r>
        <w:rPr>
          <w:rFonts w:ascii="mes New Roman" w:eastAsia="Times New Roman" w:hAnsi="mes New Roman" w:cs="mes New Roman"/>
          <w:sz w:val="28"/>
          <w:szCs w:val="28"/>
          <w:lang w:val="x-none"/>
        </w:rPr>
        <w:t xml:space="preserve">предварительного положительного заключения работодателей. </w:t>
      </w:r>
      <w:r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Правила участия в</w:t>
      </w:r>
      <w:r>
        <w:rPr>
          <w:rFonts w:eastAsia="Times New Roman" w:cs="mes New Roman"/>
          <w:color w:val="000000"/>
          <w:sz w:val="28"/>
          <w:szCs w:val="28"/>
          <w:lang w:val="x-none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>контролирующих мероприятиях и критерии оценивания достижений обучающихся</w:t>
      </w:r>
      <w:r>
        <w:rPr>
          <w:rFonts w:eastAsia="Times New Roman" w:cs="mes New Roman"/>
          <w:color w:val="000000"/>
          <w:sz w:val="28"/>
          <w:szCs w:val="28"/>
          <w:lang w:val="x-none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8"/>
          <w:lang w:val="x-none"/>
        </w:rPr>
        <w:t xml:space="preserve">определяются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о  текущем  контроле успеваемости и промежуточной аттестации студентов; </w:t>
      </w:r>
      <w:r>
        <w:rPr>
          <w:rFonts w:ascii="Times New Roman" w:hAnsi="Times New Roman"/>
          <w:sz w:val="28"/>
          <w:szCs w:val="28"/>
          <w:lang w:val="x-none"/>
        </w:rPr>
        <w:t>о  подготовке и проведении промежуточной аттестации в форме зачета, дифференцированного зачета</w:t>
      </w:r>
      <w:r>
        <w:rPr>
          <w:rFonts w:ascii="Times New Roman" w:hAnsi="Times New Roman"/>
          <w:sz w:val="28"/>
          <w:szCs w:val="28"/>
        </w:rPr>
        <w:t>;</w:t>
      </w:r>
    </w:p>
    <w:p w:rsidR="005C7C4E" w:rsidRDefault="005C7C4E" w:rsidP="005C7C4E">
      <w:pPr>
        <w:pStyle w:val="a3"/>
        <w:jc w:val="both"/>
        <w:rPr>
          <w:rFonts w:ascii="Times New Roman" w:hAnsi="Times New Roman"/>
          <w:sz w:val="28"/>
          <w:szCs w:val="28"/>
          <w:lang w:val="x-none"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об экзамене (квалификационном);</w:t>
      </w:r>
      <w: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 курсовой работе (проекте); по подготовке, выполнению, оформлению и защите выпускной квалификационной (дипломной) работы. </w:t>
      </w:r>
      <w:proofErr w:type="gramEnd"/>
    </w:p>
    <w:p w:rsidR="005C7C4E" w:rsidRDefault="005C7C4E" w:rsidP="005C7C4E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5.2. Порядок выполнения и защиты выпускной квалификационной работы</w:t>
      </w: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Порядок выполнения и защиты выпускной квалификационной работы определяется Положением по подготовке, выполнению, оформлению и защите выпускной квалификационной (дипломной) работы.</w:t>
      </w:r>
    </w:p>
    <w:p w:rsidR="005C7C4E" w:rsidRDefault="005C7C4E" w:rsidP="005C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5.3. Организация итоговой государственной аттестации выпускников</w:t>
      </w:r>
    </w:p>
    <w:p w:rsidR="005C7C4E" w:rsidRDefault="005C7C4E" w:rsidP="005C7C4E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Государственная итоговая аттестация включает подготовку и защиту</w:t>
      </w:r>
      <w:r>
        <w:rPr>
          <w:rFonts w:eastAsia="Times New Roman" w:cs="mes New Roman"/>
          <w:color w:val="000000"/>
          <w:sz w:val="28"/>
          <w:szCs w:val="24"/>
          <w:lang w:val="x-none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выпускной квалификационной работы (дипломная работа, дипломный</w:t>
      </w:r>
      <w:r>
        <w:rPr>
          <w:rFonts w:eastAsia="Times New Roman" w:cs="mes New Roman"/>
          <w:color w:val="000000"/>
          <w:sz w:val="28"/>
          <w:szCs w:val="24"/>
          <w:lang w:val="x-none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проект). Обязательное требование – соответствие тематики выпускной</w:t>
      </w:r>
      <w:r>
        <w:rPr>
          <w:rFonts w:eastAsia="Times New Roman" w:cs="mes New Roman"/>
          <w:color w:val="000000"/>
          <w:sz w:val="28"/>
          <w:szCs w:val="24"/>
          <w:lang w:val="x-none"/>
        </w:rPr>
        <w:t xml:space="preserve"> </w:t>
      </w: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квалификационной работы содержанию одного или нескольких</w:t>
      </w:r>
    </w:p>
    <w:p w:rsidR="005C7C4E" w:rsidRDefault="005C7C4E" w:rsidP="005C7C4E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</w:pPr>
      <w:r>
        <w:rPr>
          <w:rFonts w:ascii="mes New Roman" w:eastAsia="Times New Roman" w:hAnsi="mes New Roman" w:cs="mes New Roman"/>
          <w:color w:val="000000"/>
          <w:sz w:val="28"/>
          <w:szCs w:val="24"/>
          <w:lang w:val="x-none"/>
        </w:rPr>
        <w:t>профессиональных модулей.</w:t>
      </w:r>
    </w:p>
    <w:p w:rsidR="005C7C4E" w:rsidRDefault="005C7C4E" w:rsidP="005C7C4E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eastAsia="Times New Roman" w:cs="mes New Roman"/>
          <w:color w:val="000000"/>
          <w:sz w:val="28"/>
          <w:szCs w:val="24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итоговой государственной аттестации выпускников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представлена в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оложении об организации и проведении государственной (итоговой)  аттестации в КОГПОБУ «Индустриально-педагогический колледж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оветска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».</w:t>
      </w:r>
    </w:p>
    <w:p w:rsidR="00AA1F0D" w:rsidRDefault="00AA1F0D"/>
    <w:sectPr w:rsidR="00AA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s New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bol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CB5"/>
    <w:multiLevelType w:val="hybridMultilevel"/>
    <w:tmpl w:val="5240DBE6"/>
    <w:lvl w:ilvl="0" w:tplc="C07609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B5062"/>
    <w:multiLevelType w:val="hybridMultilevel"/>
    <w:tmpl w:val="2E98F8B6"/>
    <w:lvl w:ilvl="0" w:tplc="C07609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227A8A"/>
    <w:multiLevelType w:val="hybridMultilevel"/>
    <w:tmpl w:val="0C7AF0D0"/>
    <w:lvl w:ilvl="0" w:tplc="C07609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5B7C56"/>
    <w:multiLevelType w:val="hybridMultilevel"/>
    <w:tmpl w:val="82E63342"/>
    <w:lvl w:ilvl="0" w:tplc="C076096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A06"/>
    <w:rsid w:val="00385515"/>
    <w:rsid w:val="003C7A06"/>
    <w:rsid w:val="004816B9"/>
    <w:rsid w:val="005C7C4E"/>
    <w:rsid w:val="008D1ED0"/>
    <w:rsid w:val="00A65165"/>
    <w:rsid w:val="00AA1F0D"/>
    <w:rsid w:val="00D90183"/>
    <w:rsid w:val="00FE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C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C4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C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C4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C7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C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3223</Words>
  <Characters>18375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cp:lastPrinted>2018-01-27T08:59:00Z</cp:lastPrinted>
  <dcterms:created xsi:type="dcterms:W3CDTF">2018-01-27T08:16:00Z</dcterms:created>
  <dcterms:modified xsi:type="dcterms:W3CDTF">2018-01-27T10:32:00Z</dcterms:modified>
</cp:coreProperties>
</file>