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4F" w:rsidRDefault="00353C0A" w:rsidP="000756C8">
      <w:pPr>
        <w:pStyle w:val="20"/>
        <w:shd w:val="clear" w:color="auto" w:fill="auto"/>
        <w:spacing w:after="184" w:line="200" w:lineRule="exact"/>
        <w:ind w:firstLine="0"/>
        <w:jc w:val="right"/>
      </w:pPr>
      <w:r>
        <w:t>Приложение</w:t>
      </w:r>
    </w:p>
    <w:p w:rsidR="000E474F" w:rsidRDefault="00353C0A">
      <w:pPr>
        <w:pStyle w:val="20"/>
        <w:shd w:val="clear" w:color="auto" w:fill="auto"/>
        <w:spacing w:after="0" w:line="200" w:lineRule="exact"/>
        <w:ind w:firstLine="0"/>
        <w:jc w:val="right"/>
      </w:pPr>
      <w:r>
        <w:t>Утвержден</w:t>
      </w:r>
    </w:p>
    <w:p w:rsidR="000E474F" w:rsidRDefault="00353C0A">
      <w:pPr>
        <w:pStyle w:val="20"/>
        <w:shd w:val="clear" w:color="auto" w:fill="auto"/>
        <w:spacing w:after="180" w:line="230" w:lineRule="exact"/>
        <w:ind w:left="6740" w:firstLine="0"/>
        <w:jc w:val="right"/>
      </w:pPr>
      <w:r>
        <w:t xml:space="preserve">приказом Министерства образования и науки Российской Федерации от 27 октября 2014 г.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1351</w:t>
      </w:r>
    </w:p>
    <w:p w:rsidR="000E474F" w:rsidRDefault="00353C0A">
      <w:pPr>
        <w:pStyle w:val="22"/>
        <w:keepNext/>
        <w:keepLines/>
        <w:shd w:val="clear" w:color="auto" w:fill="auto"/>
        <w:spacing w:before="0" w:after="0" w:line="230" w:lineRule="exact"/>
        <w:ind w:left="20"/>
      </w:pPr>
      <w:bookmarkStart w:id="0" w:name="bookmark4"/>
      <w:bookmarkStart w:id="1" w:name="bookmark5"/>
      <w:r>
        <w:t xml:space="preserve">ФЕДЕРАЛЬНЫЙ </w:t>
      </w:r>
      <w:r>
        <w:t>ГОСУДАРСТВЕННЫЙ ОБРАЗОВАТЕЛЬНЫЙ СТАНДАРТ</w:t>
      </w:r>
      <w:r>
        <w:br/>
        <w:t>СРЕДНЕГО ПРОФЕССИОНАЛЬНОГО ОБРАЗОВАНИЯ ПО СПЕЦИАЛЬНОСТИ</w:t>
      </w:r>
      <w:bookmarkEnd w:id="0"/>
      <w:bookmarkEnd w:id="1"/>
    </w:p>
    <w:p w:rsidR="000E474F" w:rsidRDefault="00353C0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037"/>
        </w:tabs>
        <w:spacing w:before="0" w:after="204" w:line="230" w:lineRule="exact"/>
        <w:ind w:left="3160"/>
        <w:jc w:val="both"/>
      </w:pPr>
      <w:bookmarkStart w:id="2" w:name="bookmark6"/>
      <w:r>
        <w:t>ДОШКОЛЬНОЕ ОБРАЗОВАНИЕ</w:t>
      </w:r>
      <w:bookmarkEnd w:id="2"/>
    </w:p>
    <w:p w:rsidR="000E474F" w:rsidRDefault="00353C0A">
      <w:pPr>
        <w:pStyle w:val="20"/>
        <w:shd w:val="clear" w:color="auto" w:fill="auto"/>
        <w:spacing w:after="169" w:line="200" w:lineRule="exact"/>
        <w:ind w:left="20" w:firstLine="0"/>
        <w:jc w:val="center"/>
      </w:pPr>
      <w:r>
        <w:t>I. ОБЛАСТЬ ПРИМЕНЕНИЯ</w:t>
      </w:r>
    </w:p>
    <w:p w:rsidR="000E474F" w:rsidRDefault="00353C0A">
      <w:pPr>
        <w:pStyle w:val="20"/>
        <w:numPr>
          <w:ilvl w:val="1"/>
          <w:numId w:val="3"/>
        </w:numPr>
        <w:shd w:val="clear" w:color="auto" w:fill="auto"/>
        <w:tabs>
          <w:tab w:val="left" w:pos="1214"/>
        </w:tabs>
        <w:spacing w:after="0" w:line="226" w:lineRule="exact"/>
        <w:ind w:firstLine="580"/>
      </w:pPr>
      <w:r>
        <w:t>Настоящий федеральный государственный образовательный стандарт среднего профессионального образования представляет</w:t>
      </w:r>
      <w:r>
        <w:t xml:space="preserve"> собой совокупность обязательных требований к среднему профессиональному образованию по специальности 44.02.01 Дошкольное образование для профессиональной образовательной организации и образовательной организации высшего образования, которые имеют право на</w:t>
      </w:r>
      <w:r>
        <w:t xml:space="preserve">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E474F" w:rsidRDefault="00353C0A">
      <w:pPr>
        <w:pStyle w:val="20"/>
        <w:numPr>
          <w:ilvl w:val="1"/>
          <w:numId w:val="3"/>
        </w:numPr>
        <w:shd w:val="clear" w:color="auto" w:fill="auto"/>
        <w:tabs>
          <w:tab w:val="left" w:pos="1573"/>
        </w:tabs>
        <w:spacing w:after="0" w:line="226" w:lineRule="exact"/>
        <w:ind w:firstLine="580"/>
      </w:pPr>
      <w:r>
        <w:t>Право на реализацию программы подготовки специалистов средне</w:t>
      </w:r>
      <w:r>
        <w:t>го звена по специальности</w:t>
      </w:r>
    </w:p>
    <w:p w:rsidR="000E474F" w:rsidRDefault="00353C0A">
      <w:pPr>
        <w:pStyle w:val="20"/>
        <w:numPr>
          <w:ilvl w:val="0"/>
          <w:numId w:val="4"/>
        </w:numPr>
        <w:shd w:val="clear" w:color="auto" w:fill="auto"/>
        <w:tabs>
          <w:tab w:val="left" w:pos="873"/>
          <w:tab w:val="left" w:pos="984"/>
        </w:tabs>
        <w:spacing w:after="0" w:line="226" w:lineRule="exact"/>
        <w:ind w:firstLine="0"/>
      </w:pPr>
      <w:r>
        <w:t>Дошкольное образование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Возможна сетевая форма реализации программы подготовки специалистов среднего звена с</w:t>
      </w:r>
    </w:p>
    <w:p w:rsidR="000E474F" w:rsidRDefault="00353C0A">
      <w:pPr>
        <w:pStyle w:val="20"/>
        <w:shd w:val="clear" w:color="auto" w:fill="auto"/>
        <w:tabs>
          <w:tab w:val="left" w:pos="6254"/>
        </w:tabs>
        <w:spacing w:after="0" w:line="226" w:lineRule="exact"/>
        <w:ind w:firstLine="0"/>
      </w:pPr>
      <w:r>
        <w:t>испо</w:t>
      </w:r>
      <w:r>
        <w:t>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</w:t>
      </w:r>
      <w:r>
        <w:tab/>
        <w:t>организации, организации ку</w:t>
      </w:r>
      <w:r>
        <w:t>льтуры,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0"/>
      </w:pPr>
      <w:r>
        <w:t>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</w:t>
      </w:r>
      <w:r>
        <w:t>истов среднего звена.</w:t>
      </w:r>
    </w:p>
    <w:p w:rsidR="000E474F" w:rsidRDefault="00353C0A">
      <w:pPr>
        <w:pStyle w:val="20"/>
        <w:shd w:val="clear" w:color="auto" w:fill="auto"/>
        <w:spacing w:after="201" w:line="226" w:lineRule="exact"/>
        <w:ind w:firstLine="580"/>
      </w:pPr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</w:t>
      </w:r>
      <w:r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E474F" w:rsidRDefault="00353C0A">
      <w:pPr>
        <w:pStyle w:val="20"/>
        <w:numPr>
          <w:ilvl w:val="0"/>
          <w:numId w:val="5"/>
        </w:numPr>
        <w:shd w:val="clear" w:color="auto" w:fill="auto"/>
        <w:tabs>
          <w:tab w:val="left" w:pos="3757"/>
        </w:tabs>
        <w:spacing w:after="164" w:line="200" w:lineRule="exact"/>
        <w:ind w:left="3440" w:firstLine="0"/>
      </w:pPr>
      <w:r>
        <w:t>ИСПОЛЬЗУЕМЫЕ СОКРАЩЕНИЯ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В настоящем стандарте используются следующие сокращения: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СПО - среднее професс</w:t>
      </w:r>
      <w:r>
        <w:t>иональное образование;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ППССЗ - программа подготовки специалистов среднего звена;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- общая компетенция;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- профессиональная компетенция;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ПМ - професс</w:t>
      </w:r>
      <w:r>
        <w:t>иональный модуль;</w:t>
      </w:r>
    </w:p>
    <w:p w:rsidR="000E474F" w:rsidRDefault="00353C0A">
      <w:pPr>
        <w:pStyle w:val="20"/>
        <w:shd w:val="clear" w:color="auto" w:fill="auto"/>
        <w:spacing w:after="201" w:line="226" w:lineRule="exact"/>
        <w:ind w:firstLine="580"/>
      </w:pPr>
      <w:r>
        <w:t>МДК - междисциплинарный курс.</w:t>
      </w:r>
    </w:p>
    <w:p w:rsidR="000E474F" w:rsidRDefault="00353C0A">
      <w:pPr>
        <w:pStyle w:val="20"/>
        <w:numPr>
          <w:ilvl w:val="0"/>
          <w:numId w:val="5"/>
        </w:numPr>
        <w:shd w:val="clear" w:color="auto" w:fill="auto"/>
        <w:tabs>
          <w:tab w:val="left" w:pos="2630"/>
        </w:tabs>
        <w:spacing w:after="165" w:line="200" w:lineRule="exact"/>
        <w:ind w:left="2260" w:firstLine="0"/>
      </w:pPr>
      <w:r>
        <w:t>ХАРАКТЕРИСТИКА ПОДГОТОВКИ ПО СПЕЦИАЛЬНОСТИ</w:t>
      </w:r>
    </w:p>
    <w:p w:rsidR="000E474F" w:rsidRDefault="00353C0A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0" w:lineRule="exact"/>
        <w:ind w:firstLine="580"/>
      </w:pPr>
      <w:r>
        <w:t>Получение СПО по ППССЗ допускается только в образовательной организации.</w:t>
      </w:r>
    </w:p>
    <w:p w:rsidR="000E474F" w:rsidRDefault="00353C0A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after="204" w:line="230" w:lineRule="exact"/>
        <w:ind w:firstLine="580"/>
      </w:pPr>
      <w:r>
        <w:t xml:space="preserve">Сроки получения СПО по специальности 44.02.01 Дошкольное образование углубленной подготовки </w:t>
      </w:r>
      <w:r>
        <w:t>в очной форме обучения и присваиваемая квалификация приводятся в Таблице 1.</w:t>
      </w:r>
    </w:p>
    <w:p w:rsidR="000E474F" w:rsidRDefault="00353C0A">
      <w:pPr>
        <w:pStyle w:val="20"/>
        <w:shd w:val="clear" w:color="auto" w:fill="auto"/>
        <w:spacing w:after="0" w:line="200" w:lineRule="exact"/>
        <w:ind w:firstLine="0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3077"/>
        <w:gridCol w:w="3331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4"/>
              </w:rPr>
              <w:t>Наименование квалификации углубленной подготовки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4"/>
              </w:rPr>
              <w:t xml:space="preserve">Срок получения СПО по ППССЗ углубленной подготовки в </w:t>
            </w:r>
            <w:r>
              <w:rPr>
                <w:rStyle w:val="24"/>
              </w:rPr>
              <w:t>очной форме обучения</w:t>
            </w:r>
            <w:hyperlink w:anchor="bookmark7" w:tooltip="Current Document">
              <w:r>
                <w:rPr>
                  <w:rStyle w:val="24"/>
                </w:rPr>
                <w:t xml:space="preserve"> </w:t>
              </w:r>
              <w:r>
                <w:rPr>
                  <w:rStyle w:val="25"/>
                </w:rPr>
                <w:t>&lt;1&gt;</w:t>
              </w:r>
            </w:hyperlink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4"/>
              </w:rPr>
              <w:t>среднее общее образование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4"/>
              </w:rPr>
              <w:t>Воспитатель детей дошкольного возраста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2 года 10 месяцев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4"/>
              </w:rPr>
              <w:t>основное общее образование</w:t>
            </w: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0E474F">
            <w:pPr>
              <w:framePr w:w="9658" w:wrap="notBeside" w:vAnchor="text" w:hAnchor="text" w:xAlign="center" w:y="1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3 года 10 месяцев</w:t>
            </w:r>
            <w:hyperlink w:anchor="bookmark8" w:tooltip="Current Document">
              <w:r>
                <w:rPr>
                  <w:rStyle w:val="24"/>
                </w:rPr>
                <w:t xml:space="preserve"> </w:t>
              </w:r>
              <w:r>
                <w:rPr>
                  <w:rStyle w:val="25"/>
                </w:rPr>
                <w:t>&lt;2&gt;</w:t>
              </w:r>
            </w:hyperlink>
          </w:p>
        </w:tc>
      </w:tr>
    </w:tbl>
    <w:p w:rsidR="000E474F" w:rsidRDefault="000E474F">
      <w:pPr>
        <w:framePr w:w="9658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p w:rsidR="000E474F" w:rsidRDefault="00353C0A">
      <w:pPr>
        <w:pStyle w:val="20"/>
        <w:shd w:val="clear" w:color="auto" w:fill="auto"/>
        <w:spacing w:before="409" w:after="0" w:line="200" w:lineRule="exact"/>
        <w:ind w:firstLine="580"/>
      </w:pPr>
      <w:r>
        <w:lastRenderedPageBreak/>
        <w:t>&lt;1&gt; Независимо от применяемых образовательных технологий.</w:t>
      </w:r>
    </w:p>
    <w:p w:rsidR="000E474F" w:rsidRDefault="00353C0A">
      <w:pPr>
        <w:pStyle w:val="20"/>
        <w:shd w:val="clear" w:color="auto" w:fill="auto"/>
        <w:spacing w:after="180" w:line="230" w:lineRule="exact"/>
        <w:ind w:firstLine="580"/>
      </w:pPr>
      <w:bookmarkStart w:id="3" w:name="bookmark7"/>
      <w:bookmarkStart w:id="4" w:name="bookmark8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</w:t>
      </w:r>
      <w:r>
        <w:t>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  <w:bookmarkEnd w:id="3"/>
      <w:bookmarkEnd w:id="4"/>
    </w:p>
    <w:p w:rsidR="000E474F" w:rsidRDefault="00353C0A">
      <w:pPr>
        <w:pStyle w:val="20"/>
        <w:shd w:val="clear" w:color="auto" w:fill="auto"/>
        <w:spacing w:after="0" w:line="230" w:lineRule="exact"/>
        <w:ind w:firstLine="580"/>
      </w:pPr>
      <w:r>
        <w:t>Сроки получения СПО по ППССЗ углубленной подготовки независимо от применяемых образовательных технологий у</w:t>
      </w:r>
      <w:r>
        <w:t>величиваются:</w:t>
      </w:r>
    </w:p>
    <w:p w:rsidR="000E474F" w:rsidRDefault="00353C0A">
      <w:pPr>
        <w:pStyle w:val="20"/>
        <w:shd w:val="clear" w:color="auto" w:fill="auto"/>
        <w:tabs>
          <w:tab w:val="left" w:pos="921"/>
        </w:tabs>
        <w:spacing w:after="0" w:line="226" w:lineRule="exact"/>
        <w:ind w:firstLine="580"/>
      </w:pPr>
      <w:r>
        <w:t>а)</w:t>
      </w:r>
      <w:r>
        <w:tab/>
        <w:t>для обучающихся по очно-заочной форме обучения: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на базе среднего общего образования - не более чем на 1 год;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на базе основного общего образования - не более чем на 1,5 года;</w:t>
      </w:r>
    </w:p>
    <w:p w:rsidR="000E474F" w:rsidRDefault="00353C0A">
      <w:pPr>
        <w:pStyle w:val="20"/>
        <w:shd w:val="clear" w:color="auto" w:fill="auto"/>
        <w:tabs>
          <w:tab w:val="left" w:pos="926"/>
        </w:tabs>
        <w:spacing w:after="176" w:line="226" w:lineRule="exact"/>
        <w:ind w:firstLine="580"/>
      </w:pPr>
      <w:r>
        <w:t>б)</w:t>
      </w:r>
      <w:r>
        <w:tab/>
        <w:t xml:space="preserve">для инвалидов и лиц с ограниченными возможностями здоровья - </w:t>
      </w:r>
      <w:r>
        <w:t>не более чем на 10 месяцев.</w:t>
      </w:r>
    </w:p>
    <w:p w:rsidR="000E474F" w:rsidRDefault="00353C0A">
      <w:pPr>
        <w:pStyle w:val="20"/>
        <w:numPr>
          <w:ilvl w:val="0"/>
          <w:numId w:val="5"/>
        </w:numPr>
        <w:shd w:val="clear" w:color="auto" w:fill="auto"/>
        <w:tabs>
          <w:tab w:val="left" w:pos="3294"/>
        </w:tabs>
        <w:spacing w:after="180" w:line="230" w:lineRule="exact"/>
        <w:ind w:left="3520" w:right="2880" w:hanging="620"/>
        <w:jc w:val="left"/>
      </w:pPr>
      <w:r>
        <w:t>ХАРАКТЕРИСТИКА ПРОФЕССИОНАЛЬНОЙ ДЕЯТЕЛЬНОСТИ ВЫПУСКНИКОВ</w:t>
      </w:r>
    </w:p>
    <w:p w:rsidR="000E474F" w:rsidRDefault="00353C0A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230" w:lineRule="exact"/>
        <w:ind w:firstLine="580"/>
      </w:pPr>
      <w:r>
        <w:t>Область профессиональной деятельности выпускников: воспитание и обучение детей дошкольного возраста в дошкольных образовательных организациях и в домашних условиях.</w:t>
      </w:r>
    </w:p>
    <w:p w:rsidR="000E474F" w:rsidRDefault="00353C0A">
      <w:pPr>
        <w:pStyle w:val="20"/>
        <w:numPr>
          <w:ilvl w:val="0"/>
          <w:numId w:val="7"/>
        </w:numPr>
        <w:shd w:val="clear" w:color="auto" w:fill="auto"/>
        <w:tabs>
          <w:tab w:val="left" w:pos="1075"/>
        </w:tabs>
        <w:spacing w:after="0" w:line="200" w:lineRule="exact"/>
        <w:ind w:firstLine="580"/>
      </w:pPr>
      <w:r>
        <w:t>Объект</w:t>
      </w:r>
      <w:r>
        <w:t>ами профессиональной деятельности выпускников являются: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задачи, содержание, методы, средства, формы организации и процесс воспитания и обучения детей дошкольного возраста;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задачи, содержание, методы, формы, средства организации и процесс взаимодействия с к</w:t>
      </w:r>
      <w:r>
        <w:t>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документационное обеспечение образовательного процесса.</w:t>
      </w:r>
    </w:p>
    <w:p w:rsidR="000E474F" w:rsidRDefault="00353C0A">
      <w:pPr>
        <w:pStyle w:val="20"/>
        <w:numPr>
          <w:ilvl w:val="0"/>
          <w:numId w:val="7"/>
        </w:numPr>
        <w:shd w:val="clear" w:color="auto" w:fill="auto"/>
        <w:tabs>
          <w:tab w:val="left" w:pos="1067"/>
        </w:tabs>
        <w:spacing w:after="0" w:line="226" w:lineRule="exact"/>
        <w:ind w:firstLine="580"/>
      </w:pPr>
      <w:r>
        <w:t xml:space="preserve">Воспитатель детей дошкольного возраста </w:t>
      </w:r>
      <w:r>
        <w:t>готовится к следующим видам деятельности:</w:t>
      </w:r>
    </w:p>
    <w:p w:rsidR="000E474F" w:rsidRDefault="00353C0A">
      <w:pPr>
        <w:pStyle w:val="20"/>
        <w:numPr>
          <w:ilvl w:val="0"/>
          <w:numId w:val="8"/>
        </w:numPr>
        <w:shd w:val="clear" w:color="auto" w:fill="auto"/>
        <w:tabs>
          <w:tab w:val="left" w:pos="1187"/>
        </w:tabs>
        <w:spacing w:after="0" w:line="226" w:lineRule="exact"/>
        <w:ind w:firstLine="580"/>
      </w:pPr>
      <w:r>
        <w:t>Организация мероприятий, направленных на укрепление здоровья ребенка и его физическое развитие.</w:t>
      </w:r>
    </w:p>
    <w:p w:rsidR="000E474F" w:rsidRDefault="00353C0A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after="0" w:line="226" w:lineRule="exact"/>
        <w:ind w:firstLine="580"/>
      </w:pPr>
      <w:r>
        <w:t>Организация различных видов деятельности и общения детей.</w:t>
      </w:r>
    </w:p>
    <w:p w:rsidR="000E474F" w:rsidRDefault="00353C0A">
      <w:pPr>
        <w:pStyle w:val="20"/>
        <w:numPr>
          <w:ilvl w:val="0"/>
          <w:numId w:val="8"/>
        </w:numPr>
        <w:shd w:val="clear" w:color="auto" w:fill="auto"/>
        <w:tabs>
          <w:tab w:val="left" w:pos="1192"/>
        </w:tabs>
        <w:spacing w:after="0" w:line="226" w:lineRule="exact"/>
        <w:ind w:firstLine="580"/>
      </w:pPr>
      <w:r>
        <w:t>Организация занятий по основным общеобразовательным программ</w:t>
      </w:r>
      <w:r>
        <w:t>ам дошкольного образования.</w:t>
      </w:r>
    </w:p>
    <w:p w:rsidR="000E474F" w:rsidRDefault="00353C0A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after="0" w:line="226" w:lineRule="exact"/>
        <w:ind w:firstLine="580"/>
      </w:pPr>
      <w:r>
        <w:t>Взаимодействие с родителями и сотрудниками образовательной организации.</w:t>
      </w:r>
    </w:p>
    <w:p w:rsidR="000E474F" w:rsidRDefault="00353C0A">
      <w:pPr>
        <w:pStyle w:val="20"/>
        <w:numPr>
          <w:ilvl w:val="0"/>
          <w:numId w:val="8"/>
        </w:numPr>
        <w:shd w:val="clear" w:color="auto" w:fill="auto"/>
        <w:tabs>
          <w:tab w:val="left" w:pos="1235"/>
        </w:tabs>
        <w:spacing w:after="176" w:line="226" w:lineRule="exact"/>
        <w:ind w:firstLine="580"/>
      </w:pPr>
      <w:r>
        <w:t>Методическое обеспечение образовательного процесса.</w:t>
      </w:r>
    </w:p>
    <w:p w:rsidR="000E474F" w:rsidRDefault="00353C0A">
      <w:pPr>
        <w:pStyle w:val="20"/>
        <w:numPr>
          <w:ilvl w:val="0"/>
          <w:numId w:val="5"/>
        </w:numPr>
        <w:shd w:val="clear" w:color="auto" w:fill="auto"/>
        <w:tabs>
          <w:tab w:val="left" w:pos="1823"/>
        </w:tabs>
        <w:spacing w:after="180" w:line="230" w:lineRule="exact"/>
        <w:ind w:left="3360"/>
        <w:jc w:val="left"/>
      </w:pPr>
      <w:r>
        <w:t>ТРЕБОВАНИЯ К РЕЗУЛЬТАТАМ ОСВОЕНИЯ ПРОГРАММЫ ПОДГОТОВКИ СПЕЦИАЛИСТОВ СРЕДНЕГО ЗВЕНА</w:t>
      </w:r>
    </w:p>
    <w:p w:rsidR="000E474F" w:rsidRDefault="00353C0A">
      <w:pPr>
        <w:pStyle w:val="20"/>
        <w:numPr>
          <w:ilvl w:val="0"/>
          <w:numId w:val="9"/>
        </w:numPr>
        <w:shd w:val="clear" w:color="auto" w:fill="auto"/>
        <w:tabs>
          <w:tab w:val="left" w:pos="1125"/>
        </w:tabs>
        <w:spacing w:after="0" w:line="230" w:lineRule="exact"/>
        <w:ind w:firstLine="580"/>
      </w:pPr>
      <w:r>
        <w:t xml:space="preserve">Воспитатель детей </w:t>
      </w:r>
      <w:r>
        <w:t>дошкольного возраста должен обладать общими компетенциями, включающими в себя способность: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2. Организовывать собственную деятельность, определят</w:t>
      </w:r>
      <w:r>
        <w:t>ь методы решения профессиональных задач, оценивать их эффективность и качество.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3. Оценивать риски и принимать решения в нестандартных ситуациях.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4. Осуществлять поиск, анализ и оценку информации, необходимой для постановки и решения профессиональных</w:t>
      </w:r>
      <w:r>
        <w:t xml:space="preserve"> задач, профессионального и личностного развития.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6. Работать в коллективе и команде, взаимодействовать с руководством, коллегами и социаль</w:t>
      </w:r>
      <w:r>
        <w:t>ными партнерами.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ОК 8. Самостоятельно определять задачи профессионального и </w:t>
      </w:r>
      <w:r>
        <w:t>личностного развития, заниматься самообразованием, осознанно планировать повышение квалификации.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9. Осуществлять профессиональную деятельность в условиях обновления ее целей, содержания, смены технологий.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10. Осуществлять профилактику травматизма, об</w:t>
      </w:r>
      <w:r>
        <w:t>еспечивать охрану жизни и здоровья детей.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ОК 11. Строить профессиональную деятельность с соблюдением регулирующих ее правовых норм.</w:t>
      </w:r>
    </w:p>
    <w:p w:rsidR="000E474F" w:rsidRDefault="00353C0A">
      <w:pPr>
        <w:pStyle w:val="20"/>
        <w:numPr>
          <w:ilvl w:val="0"/>
          <w:numId w:val="9"/>
        </w:numPr>
        <w:shd w:val="clear" w:color="auto" w:fill="auto"/>
        <w:tabs>
          <w:tab w:val="left" w:pos="1024"/>
        </w:tabs>
        <w:spacing w:after="0" w:line="226" w:lineRule="exact"/>
        <w:ind w:firstLine="580"/>
      </w:pPr>
      <w:r>
        <w:t>Воспитатель детей дошкольного возраста должен обладать профессиональными компетенциями, соответствующими видам деятельности:</w:t>
      </w:r>
    </w:p>
    <w:p w:rsidR="000E474F" w:rsidRDefault="00353C0A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after="0" w:line="226" w:lineRule="exact"/>
        <w:ind w:firstLine="580"/>
      </w:pPr>
      <w:r>
        <w:t>Организация мероприятий, направленных на укрепление здоровья ребенка и его физическое развитие.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ПК 1.1. Планировать мероприятия, направленные на укрепление здоровья ребенка и его физическое </w:t>
      </w:r>
      <w:r>
        <w:lastRenderedPageBreak/>
        <w:t>развитие.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1.2. Проводить режимные моменты в соответствии с воз</w:t>
      </w:r>
      <w:r>
        <w:t>растом.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1.3. Проводить мероприятия по физическому воспитанию в процессе выполнения двигательного режима.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</w:t>
      </w:r>
      <w:r>
        <w:t>ях в его самочувствии.</w:t>
      </w:r>
    </w:p>
    <w:p w:rsidR="000E474F" w:rsidRDefault="00353C0A">
      <w:pPr>
        <w:pStyle w:val="20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226" w:lineRule="exact"/>
        <w:ind w:firstLine="580"/>
      </w:pPr>
      <w:r>
        <w:t>Организация различных видов деятельности и общения детей.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2.1. Планировать различные виды деятельности и общения детей в течение дня.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2.2. Организовывать различные игры с детьми раннего и дошкольного возраста.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ПК 2.3. </w:t>
      </w:r>
      <w:r>
        <w:t>Организовывать посильный труд и самообслуживание.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2.4. Организовывать общение детей.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2.5. Организовывать продуктивную деятельность дошкольников (рисование, лепка, аппликация, конструирование).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2.6. Организовывать и проводить праздники и развлечени</w:t>
      </w:r>
      <w:r>
        <w:t>я для детей раннего и дошкольного возраста.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2.7. Анализировать процесс и результаты организации различных видов деятельности и общения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0"/>
        <w:jc w:val="left"/>
      </w:pPr>
      <w:r>
        <w:t>детей.</w:t>
      </w:r>
    </w:p>
    <w:p w:rsidR="000E474F" w:rsidRDefault="00353C0A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after="0" w:line="226" w:lineRule="exact"/>
        <w:ind w:firstLine="580"/>
      </w:pPr>
      <w:r>
        <w:t>Организация занятий по основным общеобразовательным программам дошкольного образования.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3.1. Определять цели</w:t>
      </w:r>
      <w:r>
        <w:t xml:space="preserve"> и задачи, планировать занятия с детьми дошкольного возраста.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3.2. Проводить занятия с детьми дошкольного возраста.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3.3. Осуществлять педагогический контроль, оценивать процесс и результаты обучения дошкольников.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3.4. Анализировать занятия.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3.5</w:t>
      </w:r>
      <w:r>
        <w:t>. Вести документацию, обеспечивающую организацию занятий.</w:t>
      </w:r>
    </w:p>
    <w:p w:rsidR="000E474F" w:rsidRDefault="00353C0A">
      <w:pPr>
        <w:pStyle w:val="20"/>
        <w:numPr>
          <w:ilvl w:val="0"/>
          <w:numId w:val="10"/>
        </w:numPr>
        <w:shd w:val="clear" w:color="auto" w:fill="auto"/>
        <w:tabs>
          <w:tab w:val="left" w:pos="1194"/>
        </w:tabs>
        <w:spacing w:after="0" w:line="226" w:lineRule="exact"/>
        <w:ind w:firstLine="580"/>
      </w:pPr>
      <w:r>
        <w:t>Взаимодействие с родителями и сотрудниками образовательной организации.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4.1. Определять цели, задачи и планировать работу с родителями.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ПК 4.2. Проводить индивидуальные консультации по вопросам </w:t>
      </w:r>
      <w:r>
        <w:t>семейного воспитания, социального, психического и физического развития ребенка.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4.4. Оцен</w:t>
      </w:r>
      <w:r>
        <w:t>ивать и анализировать результаты работы с родителями, корректировать процесс взаимодействия с ними.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4.5. Координировать деятельность сотрудников образовательной организации, работающих с группой.</w:t>
      </w:r>
    </w:p>
    <w:p w:rsidR="000E474F" w:rsidRDefault="00353C0A">
      <w:pPr>
        <w:pStyle w:val="20"/>
        <w:numPr>
          <w:ilvl w:val="0"/>
          <w:numId w:val="10"/>
        </w:numPr>
        <w:shd w:val="clear" w:color="auto" w:fill="auto"/>
        <w:tabs>
          <w:tab w:val="left" w:pos="1194"/>
        </w:tabs>
        <w:spacing w:after="0" w:line="226" w:lineRule="exact"/>
        <w:ind w:firstLine="580"/>
      </w:pPr>
      <w:r>
        <w:t>Методическое обеспечение образовательного процесса.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5.</w:t>
      </w:r>
      <w:r>
        <w:t>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5.2. Создавать в группе предметно-развивающую среду.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5.3. Систематизировать и оценивать педагогический опыт и образовательны</w:t>
      </w:r>
      <w:r>
        <w:t>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ПК 5.4. Оформлять педагогические разработки в виде отчетов, рефератов, выступлений.</w:t>
      </w:r>
    </w:p>
    <w:p w:rsidR="000E474F" w:rsidRDefault="00353C0A">
      <w:pPr>
        <w:pStyle w:val="20"/>
        <w:shd w:val="clear" w:color="auto" w:fill="auto"/>
        <w:spacing w:after="176" w:line="226" w:lineRule="exact"/>
        <w:ind w:firstLine="580"/>
      </w:pPr>
      <w:r>
        <w:t>ПК 5.5. Участвовать в ис</w:t>
      </w:r>
      <w:r>
        <w:t>следовательской и проектной деятельности в области дошкольного образования.</w:t>
      </w:r>
    </w:p>
    <w:p w:rsidR="000E474F" w:rsidRDefault="00353C0A">
      <w:pPr>
        <w:pStyle w:val="20"/>
        <w:numPr>
          <w:ilvl w:val="0"/>
          <w:numId w:val="5"/>
        </w:numPr>
        <w:shd w:val="clear" w:color="auto" w:fill="auto"/>
        <w:tabs>
          <w:tab w:val="left" w:pos="2564"/>
        </w:tabs>
        <w:spacing w:after="180" w:line="230" w:lineRule="exact"/>
        <w:ind w:left="3360" w:right="2200" w:hanging="1160"/>
        <w:jc w:val="left"/>
      </w:pPr>
      <w:r>
        <w:t>ТРЕБОВАНИЯ К СТРУКТУРЕ ПРОГРАММЫ ПОДГОТОВКИ СПЕЦИАЛИСТОВ СРЕДНЕГО ЗВЕНА</w:t>
      </w:r>
    </w:p>
    <w:p w:rsidR="000E474F" w:rsidRDefault="00353C0A">
      <w:pPr>
        <w:pStyle w:val="20"/>
        <w:numPr>
          <w:ilvl w:val="0"/>
          <w:numId w:val="11"/>
        </w:numPr>
        <w:shd w:val="clear" w:color="auto" w:fill="auto"/>
        <w:tabs>
          <w:tab w:val="left" w:pos="1031"/>
        </w:tabs>
        <w:spacing w:after="0" w:line="230" w:lineRule="exact"/>
        <w:ind w:left="580" w:right="3340" w:firstLine="0"/>
        <w:jc w:val="left"/>
      </w:pPr>
      <w:r>
        <w:t xml:space="preserve">ППССЗ предусматривает изучение следующих учебных циклов: общего гуманитарного и социально-экономического; </w:t>
      </w:r>
      <w:r>
        <w:t>математического и общего естественнонаучного; профессионального;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0"/>
        <w:jc w:val="left"/>
      </w:pPr>
      <w:r>
        <w:t>и разделов: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учебная практика;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4260" w:firstLine="0"/>
        <w:jc w:val="left"/>
      </w:pPr>
      <w:r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0E474F" w:rsidRDefault="00353C0A">
      <w:pPr>
        <w:pStyle w:val="20"/>
        <w:numPr>
          <w:ilvl w:val="0"/>
          <w:numId w:val="11"/>
        </w:numPr>
        <w:shd w:val="clear" w:color="auto" w:fill="auto"/>
        <w:tabs>
          <w:tab w:val="left" w:pos="988"/>
        </w:tabs>
        <w:spacing w:after="0" w:line="226" w:lineRule="exact"/>
        <w:ind w:firstLine="580"/>
      </w:pPr>
      <w:r>
        <w:t>О</w:t>
      </w:r>
      <w:r>
        <w:t xml:space="preserve">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</w:t>
      </w:r>
      <w:r>
        <w:t xml:space="preserve">обязательной части, получения </w:t>
      </w:r>
      <w:r>
        <w:lastRenderedPageBreak/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</w:t>
      </w:r>
      <w:r>
        <w:t>ные курсы и профессиональные модули вариативной части определяются образовательной организацией.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Профессиональный учебный цикл </w:t>
      </w:r>
      <w:r>
        <w:t>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</w:t>
      </w:r>
      <w:r>
        <w:t>чебная и (или) производственная практика (по профилю специальности).</w:t>
      </w:r>
    </w:p>
    <w:p w:rsidR="000E474F" w:rsidRDefault="00353C0A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26" w:lineRule="exact"/>
        <w:ind w:firstLine="580"/>
      </w:pPr>
      <w:r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</w:t>
      </w:r>
      <w:r>
        <w:t>лософии", "История", "Психология общения", "Иностранный язык", "Физическая культура".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</w:t>
      </w:r>
      <w:r>
        <w:t>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0E474F" w:rsidRDefault="00353C0A">
      <w:pPr>
        <w:pStyle w:val="20"/>
        <w:numPr>
          <w:ilvl w:val="0"/>
          <w:numId w:val="11"/>
        </w:numPr>
        <w:shd w:val="clear" w:color="auto" w:fill="auto"/>
        <w:tabs>
          <w:tab w:val="left" w:pos="985"/>
        </w:tabs>
        <w:spacing w:after="201" w:line="226" w:lineRule="exact"/>
        <w:ind w:firstLine="560"/>
      </w:pPr>
      <w:r>
        <w:t xml:space="preserve">Образовательной организацией при определении структуры ППССЗ и трудоемкости ее освоения может применяться </w:t>
      </w:r>
      <w:r>
        <w:t>система зачетных единиц, при этом одна зачетная единица соответствует 36 академическим часам.</w:t>
      </w:r>
    </w:p>
    <w:p w:rsidR="000E474F" w:rsidRDefault="00353C0A">
      <w:pPr>
        <w:pStyle w:val="20"/>
        <w:shd w:val="clear" w:color="auto" w:fill="auto"/>
        <w:spacing w:after="160" w:line="200" w:lineRule="exact"/>
        <w:ind w:firstLine="0"/>
        <w:jc w:val="right"/>
      </w:pPr>
      <w:r>
        <w:t>Таблица 2</w:t>
      </w:r>
    </w:p>
    <w:p w:rsidR="000E474F" w:rsidRDefault="00353C0A">
      <w:pPr>
        <w:pStyle w:val="20"/>
        <w:shd w:val="clear" w:color="auto" w:fill="auto"/>
        <w:spacing w:after="0" w:line="230" w:lineRule="exact"/>
        <w:ind w:left="20" w:firstLine="0"/>
        <w:jc w:val="center"/>
        <w:sectPr w:rsidR="000E47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29" w:right="496" w:bottom="1546" w:left="964" w:header="0" w:footer="3" w:gutter="0"/>
          <w:cols w:space="720"/>
          <w:noEndnote/>
          <w:docGrid w:linePitch="360"/>
        </w:sectPr>
      </w:pPr>
      <w:r>
        <w:t>Структура программы подготовки специалистов среднего звена</w:t>
      </w:r>
      <w:r>
        <w:br/>
        <w:t>углубленной подготовки</w:t>
      </w:r>
    </w:p>
    <w:p w:rsidR="000E474F" w:rsidRDefault="000E474F">
      <w:pPr>
        <w:spacing w:line="240" w:lineRule="exact"/>
        <w:rPr>
          <w:sz w:val="19"/>
          <w:szCs w:val="19"/>
        </w:rPr>
      </w:pPr>
    </w:p>
    <w:p w:rsidR="000E474F" w:rsidRDefault="000E474F">
      <w:pPr>
        <w:spacing w:line="240" w:lineRule="exact"/>
        <w:rPr>
          <w:sz w:val="19"/>
          <w:szCs w:val="19"/>
        </w:rPr>
      </w:pPr>
    </w:p>
    <w:p w:rsidR="000E474F" w:rsidRDefault="000E474F">
      <w:pPr>
        <w:spacing w:line="240" w:lineRule="exact"/>
        <w:rPr>
          <w:sz w:val="19"/>
          <w:szCs w:val="19"/>
        </w:rPr>
      </w:pPr>
    </w:p>
    <w:p w:rsidR="000E474F" w:rsidRDefault="000E474F">
      <w:pPr>
        <w:spacing w:before="58" w:after="58" w:line="240" w:lineRule="exact"/>
        <w:rPr>
          <w:sz w:val="19"/>
          <w:szCs w:val="19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13"/>
          <w:footerReference w:type="default" r:id="rId14"/>
          <w:pgSz w:w="16840" w:h="11900" w:orient="landscape"/>
          <w:pgMar w:top="857" w:right="0" w:bottom="853" w:left="0" w:header="0" w:footer="3" w:gutter="0"/>
          <w:cols w:space="720"/>
          <w:noEndnote/>
          <w:docGrid w:linePitch="360"/>
        </w:sectPr>
      </w:pPr>
    </w:p>
    <w:p w:rsidR="000E474F" w:rsidRDefault="000E474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.05pt;margin-top:0;width:567.8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138"/>
                    <w:gridCol w:w="2818"/>
                    <w:gridCol w:w="1699"/>
                    <w:gridCol w:w="1651"/>
                    <w:gridCol w:w="2362"/>
                    <w:gridCol w:w="1690"/>
                  </w:tblGrid>
                  <w:tr w:rsidR="000E47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98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Индекс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Наименование учебных циклов, разделов, модулей, требования к знаниям, умениям, практическому опыту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Всего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максимальной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учебной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нагрузки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обучающегося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(час./нед.)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 xml:space="preserve">В том числе </w:t>
                        </w:r>
                        <w:r>
                          <w:rPr>
                            <w:rStyle w:val="24"/>
                          </w:rPr>
                          <w:t>часов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1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обязательных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учебных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Индекс и наименование дисциплин, междисциплинарных курсов (МДК)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Коды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22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формируемых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22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компетенций</w:t>
                        </w:r>
                      </w:p>
                    </w:tc>
                  </w:tr>
                  <w:tr w:rsidR="000E47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Обязательная часть учебных циклов ППССЗ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3240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2160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E47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02"/>
                      <w:jc w:val="center"/>
                    </w:trPr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ОГСЭ.00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Общий гуманитарный и социально-экономический учебный цикл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732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488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E47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5"/>
                      <w:jc w:val="center"/>
                    </w:trPr>
                    <w:tc>
                      <w:tcPr>
                        <w:tcW w:w="11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/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 результате изучения обязательной части учебного цикла обучающийся должен: уметь: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</w:t>
                        </w:r>
                        <w:r>
                          <w:rPr>
                            <w:rStyle w:val="24"/>
                          </w:rPr>
                          <w:t>специалиста; знать: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48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ОГСЭ.01. Основы философии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ОК 1 - 11 ПК 2.7, 3.4, 5.3, 5.5</w:t>
                        </w:r>
                      </w:p>
                    </w:tc>
                  </w:tr>
                </w:tbl>
                <w:p w:rsidR="000E474F" w:rsidRDefault="000E474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617.5pt;margin-top:460.45pt;width:81.85pt;height:12.9pt;z-index:251657729;mso-wrap-distance-left:5pt;mso-wrap-distance-right:5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Страница 7 из 53</w:t>
                  </w:r>
                </w:p>
              </w:txbxContent>
            </v:textbox>
            <w10:wrap anchorx="margin"/>
          </v:shape>
        </w:pict>
      </w: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82" w:lineRule="exact"/>
      </w:pPr>
    </w:p>
    <w:p w:rsidR="000E474F" w:rsidRDefault="000E474F">
      <w:pPr>
        <w:rPr>
          <w:sz w:val="2"/>
          <w:szCs w:val="2"/>
        </w:rPr>
        <w:sectPr w:rsidR="000E474F">
          <w:type w:val="continuous"/>
          <w:pgSz w:w="16840" w:h="11900" w:orient="landscape"/>
          <w:pgMar w:top="857" w:right="1421" w:bottom="853" w:left="1431" w:header="0" w:footer="3" w:gutter="0"/>
          <w:cols w:space="720"/>
          <w:noEndnote/>
          <w:docGrid w:linePitch="360"/>
        </w:sectPr>
      </w:pPr>
    </w:p>
    <w:p w:rsidR="000E474F" w:rsidRDefault="000E474F">
      <w:pPr>
        <w:spacing w:line="240" w:lineRule="exact"/>
        <w:rPr>
          <w:sz w:val="19"/>
          <w:szCs w:val="19"/>
        </w:rPr>
      </w:pPr>
    </w:p>
    <w:p w:rsidR="000E474F" w:rsidRDefault="000E474F">
      <w:pPr>
        <w:spacing w:line="240" w:lineRule="exact"/>
        <w:rPr>
          <w:sz w:val="19"/>
          <w:szCs w:val="19"/>
        </w:rPr>
      </w:pPr>
    </w:p>
    <w:p w:rsidR="000E474F" w:rsidRDefault="000E474F">
      <w:pPr>
        <w:spacing w:before="63" w:after="63" w:line="240" w:lineRule="exact"/>
        <w:rPr>
          <w:sz w:val="19"/>
          <w:szCs w:val="19"/>
        </w:rPr>
      </w:pPr>
    </w:p>
    <w:p w:rsidR="000E474F" w:rsidRDefault="000E474F">
      <w:pPr>
        <w:rPr>
          <w:sz w:val="2"/>
          <w:szCs w:val="2"/>
        </w:rPr>
        <w:sectPr w:rsidR="000E474F">
          <w:pgSz w:w="16840" w:h="11900" w:orient="landscape"/>
          <w:pgMar w:top="857" w:right="0" w:bottom="853" w:left="0" w:header="0" w:footer="3" w:gutter="0"/>
          <w:cols w:space="720"/>
          <w:noEndnote/>
          <w:docGrid w:linePitch="360"/>
        </w:sectPr>
      </w:pPr>
    </w:p>
    <w:p w:rsidR="000E474F" w:rsidRDefault="000E474F">
      <w:pPr>
        <w:spacing w:line="360" w:lineRule="exact"/>
      </w:pPr>
      <w:r>
        <w:lastRenderedPageBreak/>
        <w:pict>
          <v:shape id="_x0000_s2057" type="#_x0000_t202" style="position:absolute;margin-left:53.75pt;margin-top:0;width:511.2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22"/>
                    <w:gridCol w:w="1699"/>
                    <w:gridCol w:w="1651"/>
                    <w:gridCol w:w="2362"/>
                    <w:gridCol w:w="1690"/>
                  </w:tblGrid>
                  <w:tr w:rsidR="000E47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67"/>
                      <w:jc w:val="center"/>
                    </w:trPr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основы научной, философской и религиозной картин мира;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 условиях формирования личности, свободе и ответственности за сохранение жизни, культуры, окружающей среды;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 социальных и </w:t>
                        </w:r>
                        <w:r>
                          <w:rPr>
                            <w:rStyle w:val="24"/>
                          </w:rPr>
                          <w:t>этических проблемах, связанных с развитием и использованием достижений науки, техники и технологий;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E47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54"/>
                      <w:jc w:val="center"/>
                    </w:trPr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уметь: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</w:t>
                        </w:r>
                        <w:r>
                          <w:rPr>
                            <w:rStyle w:val="24"/>
                          </w:rPr>
                          <w:t>межличностного общения; знать: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взаимосвязь общения и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деятельности;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цели, функции, виды и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уровни общения;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роли и ролевые ожидания в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общении;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виды социальных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взаимодействий;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механизмы</w:t>
                        </w:r>
                      </w:p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взаимопонимания 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474F" w:rsidRDefault="000E474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48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ОГСЭ.02. Психология общения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74F" w:rsidRDefault="00353C0A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ОК 1 - 11 ПК 1.2, 1.3, </w:t>
                        </w:r>
                        <w:r>
                          <w:rPr>
                            <w:rStyle w:val="24"/>
                          </w:rPr>
                          <w:t>2.1 - 2.7, 3.1 - 3.3, 4.2 - 4.5</w:t>
                        </w:r>
                      </w:p>
                    </w:tc>
                  </w:tr>
                </w:tbl>
                <w:p w:rsidR="000E474F" w:rsidRDefault="000E474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614.65pt;margin-top:472pt;width:81.85pt;height:12.9pt;z-index:251657731;mso-wrap-distance-left:5pt;mso-wrap-distance-right:5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Страница 8 из 53</w:t>
                  </w:r>
                </w:p>
              </w:txbxContent>
            </v:textbox>
            <w10:wrap anchorx="margin"/>
          </v:shape>
        </w:pict>
      </w: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360" w:lineRule="exact"/>
      </w:pPr>
    </w:p>
    <w:p w:rsidR="000E474F" w:rsidRDefault="000E474F">
      <w:pPr>
        <w:spacing w:line="612" w:lineRule="exact"/>
      </w:pPr>
    </w:p>
    <w:p w:rsidR="000E474F" w:rsidRDefault="000E474F">
      <w:pPr>
        <w:rPr>
          <w:sz w:val="2"/>
          <w:szCs w:val="2"/>
        </w:rPr>
        <w:sectPr w:rsidR="000E474F">
          <w:type w:val="continuous"/>
          <w:pgSz w:w="16840" w:h="11900" w:orient="landscape"/>
          <w:pgMar w:top="857" w:right="1422" w:bottom="853" w:left="14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общении;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техники и приемы общения, правила слушания, ведения беседы, убеждения; этические принципы общения;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источники, причины, виды и способы </w:t>
            </w:r>
            <w:r>
              <w:rPr>
                <w:rStyle w:val="24"/>
              </w:rPr>
              <w:t>разрешения конфликтов;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432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</w:t>
            </w:r>
            <w:r>
              <w:rPr>
                <w:rStyle w:val="24"/>
                <w:lang w:val="en-US" w:eastAsia="en-US" w:bidi="en-US"/>
              </w:rPr>
              <w:t>XX</w:t>
            </w:r>
            <w:r w:rsidRPr="000756C8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- начале XXI вв.; основные процессы (интеграционные, поликультурные, миграционные и </w:t>
            </w:r>
            <w:r>
              <w:rPr>
                <w:rStyle w:val="24"/>
              </w:rPr>
              <w:t>иные) политического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ОГСЭ.03. История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1 - 11 ПК 2.1 - 2.6, 3.1, 3.2, 5.2, 5.3</w:t>
            </w:r>
          </w:p>
        </w:tc>
      </w:tr>
    </w:tbl>
    <w:p w:rsidR="000E474F" w:rsidRDefault="000E474F">
      <w:pPr>
        <w:framePr w:w="10224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</w:t>
            </w:r>
            <w:r>
              <w:rPr>
                <w:rStyle w:val="24"/>
              </w:rPr>
              <w:t>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общаться (устно и письменно) на иностранном языке на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</w:t>
            </w:r>
          </w:p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лексический(1200 - 1400 лексических единиц) и </w:t>
            </w:r>
            <w:r>
              <w:rPr>
                <w:rStyle w:val="24"/>
              </w:rPr>
              <w:t>грамматический минимум, необходимый для чтения и перевода (со словарем)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172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4"/>
              </w:rPr>
              <w:t>ОГСЭ.04. Иностранный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1 - 11 ПК 1.1 - 1.3, 2.1 - 2.6, 3.1,3.2, 5.2, 5.3</w:t>
            </w:r>
          </w:p>
        </w:tc>
      </w:tr>
    </w:tbl>
    <w:p w:rsidR="000E474F" w:rsidRDefault="000E474F">
      <w:pPr>
        <w:framePr w:w="10224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иностранных текстов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профессиональной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направленности;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использовать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физкультурно-оздоровитель ную деятельность для укрепления здоровья, достижения жизненных и профессиональных целей;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основы здорового образа жизни.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172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ОГСЭ.05. 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1 - 11 ПК 1.1, 1.3, 3.2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ЕН.00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Математический и общий естественнонаучный учебный цикл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В результате изучения обязательной части учебного цикла обучающийся должен: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применять математические методы для решения</w:t>
            </w:r>
            <w:r>
              <w:rPr>
                <w:rStyle w:val="24"/>
              </w:rPr>
              <w:t xml:space="preserve"> профессиональных задач; решать текстовые задачи; выполнять приближенные вычисления;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проводить элементарную статистическую обработку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ЕН.01. Математика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2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ПК 3.1 - 3.4, 5.1, 5.2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6427"/>
          <w:jc w:val="center"/>
        </w:trPr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информации и результатов исследований, представлять полученные данные </w:t>
            </w:r>
            <w:r>
              <w:rPr>
                <w:rStyle w:val="24"/>
              </w:rPr>
              <w:t>графически;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понятия множества, отношения между множествами, операции над ними;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понятия величины и ее измерения;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историю создания систем единиц величины; этапы развития понятий натурального числа и нуля; системы счисления; понятия текстовой задачи и </w:t>
            </w:r>
            <w:r>
              <w:rPr>
                <w:rStyle w:val="24"/>
              </w:rPr>
              <w:t>процесса ее решения; историю развития геометрии; основные свойства геометрических фигур на плоскости и в пространстве; правила приближенных вычислений; методы математической статистики;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 xml:space="preserve">соблюдать правила техники безопасности и гигиенические </w:t>
            </w:r>
            <w:r>
              <w:rPr>
                <w:rStyle w:val="24"/>
              </w:rPr>
              <w:t>рекомендации при использовании средств информационно-коммуника ционных технологий (далее - ИКТ) в профессиональной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ЕН.02. Информатика 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информационно-комму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никационные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технологии в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профессиональной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4"/>
              </w:rPr>
              <w:t>ОК 1 - 9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4"/>
              </w:rPr>
              <w:t>ПК 3.2, 3.5, 5.1 - 5.5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деятельности; создавать, редактировать, оформлять, сохранять, передавать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информационные объекты различного типа с помощью современных информационных технологий для обеспечения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образовательного процесса; использовать сервисы и информационные ресурсы информа</w:t>
            </w:r>
            <w:r>
              <w:rPr>
                <w:rStyle w:val="24"/>
              </w:rPr>
              <w:t>ционно-телекомму никационной сети "Интернет" (далее - сеть Интернет) в профессиональной деятельности;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основные технологии создания, </w:t>
            </w:r>
            <w:r>
              <w:rPr>
                <w:rStyle w:val="24"/>
              </w:rPr>
              <w:t>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возможности использования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ресурсов сети Интернет для </w:t>
            </w:r>
            <w:r>
              <w:rPr>
                <w:rStyle w:val="24"/>
              </w:rPr>
              <w:t>совершенствования профессиональной деятельности, профессионального и личностного развития; аппаратное и программное обеспечение персонального компьютера, применяемое в профессиональной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Профессиональный учебный цикл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2322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1548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ОП.00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4"/>
              </w:rPr>
              <w:t>Общепрофессиональные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4"/>
              </w:rPr>
              <w:t>дисциплины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558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372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59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определять педагогические возможности различных методов, приемов, методик, форм </w:t>
            </w:r>
            <w:r>
              <w:rPr>
                <w:rStyle w:val="24"/>
              </w:rPr>
              <w:t>организации обучения и воспитания; анализировать педагогическую деятельность, педагогические факты и явления;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находить и анализировать информацию, необходимую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ОП.01. Педагогика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1 - 11 ПК 1.1 - 1.4, 2.1 - 2.7, 3.1 - 3.5, 5.1 - 5.5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для решения </w:t>
            </w:r>
            <w:r>
              <w:rPr>
                <w:rStyle w:val="24"/>
              </w:rPr>
              <w:t>педагогических проблем, повышения эффективности педагогической деятельности, профессионального самообразования и саморазвития; ориентироваться в современных проблемах образования, тенденциях его развития и направлениях реформирования; знать: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взаимосвязь пе</w:t>
            </w:r>
            <w:r>
              <w:rPr>
                <w:rStyle w:val="24"/>
              </w:rPr>
              <w:t>дагогической науки и практики, тенденции их развития; значение и логику целеполагания в обучении, воспитании и педагогической деятельности; принципы обучения и воспитания;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особенности содержания и организации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педагогического процесса в условиях разных </w:t>
            </w:r>
            <w:r>
              <w:rPr>
                <w:rStyle w:val="24"/>
              </w:rPr>
              <w:t>типов образовательных организаций, на различных уровнях образования; формы, методы и средства обучения и воспитания, их педагогические возможности и условия применения;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15"/>
          <w:footerReference w:type="default" r:id="rId16"/>
          <w:pgSz w:w="16840" w:h="11900" w:orient="landscape"/>
          <w:pgMar w:top="1092" w:right="3817" w:bottom="762" w:left="12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6427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понятие нормы и отклонения, нарушения в соматическом, психическом, интеллектуальн</w:t>
            </w:r>
            <w:r>
              <w:rPr>
                <w:rStyle w:val="24"/>
              </w:rPr>
              <w:t>ом, речевом, сенсорном развитии человека (ребенка), их систематику и статистику;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средства контроля и оценки качества образования; психолого-педа</w:t>
            </w:r>
            <w:r>
              <w:rPr>
                <w:rStyle w:val="24"/>
              </w:rPr>
              <w:t>гогические основы оценочной деятельности педагога;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2294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применять знания психологии при решении педагогических задач; выявлять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индивидуально-типологичес кие и личностные особенности воспитанников; знать: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ОП.02. Психология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 xml:space="preserve">ОК 1 - 11 ПК 1.1 - 1.4, </w:t>
            </w:r>
            <w:r>
              <w:rPr>
                <w:rStyle w:val="24"/>
              </w:rPr>
              <w:t>2.1 - 2.7, 3.1 - 3.4, 4.2, 4.4, 5.2 - 5.5</w:t>
            </w: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7579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особенности психологии как науки, ее связь с педагогической наукой и практикой; основы психологии личности; закономерности психического развития человека как субъекта образовательного процесса, личности и </w:t>
            </w:r>
            <w:r>
              <w:rPr>
                <w:rStyle w:val="24"/>
              </w:rPr>
              <w:t>индивидуальности; возрастную периодизацию; возрастные, половые, типологические и индивидуальные особенности обучающихся, их учет в обучении и воспитании;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особенности общения и группового поведения в школьном и дошкольном возрасте;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групповую динамику; понят</w:t>
            </w:r>
            <w:r>
              <w:rPr>
                <w:rStyle w:val="24"/>
              </w:rPr>
              <w:t>ия, причины, психологические основы предупреждения и коррекции социальной дезадаптации, девиантного поведения; основы психологии творчества;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1142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уметь: определять топографическое расположение и строение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ОП.03. Возрастная анатомия, физиология и гигиена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3, 10 ПК 1.1 - 1.4, 2.1 - 2.6, 3.1 - 3.3, 5.1 - 5.3</w:t>
            </w: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органов и частей тела; применять знания по анатомии, физиологии и гигиене при изучении профессиональных модулей и в профессиональной деятельности; оценивать факторы внешней среды с точки зрения </w:t>
            </w:r>
            <w:r>
              <w:rPr>
                <w:rStyle w:val="24"/>
              </w:rPr>
              <w:t>влияния на функционирование и развитие организма человека в детском возрасте; проводить под руководством медицинского работника мероприятия по профилактике заболеваний детей;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обеспечивать соблюдение гигиенических требований в группе при организации обучени</w:t>
            </w:r>
            <w:r>
              <w:rPr>
                <w:rStyle w:val="24"/>
              </w:rPr>
              <w:t>я и воспитания дошкольников; знать: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основные положения и терминологию анатомии, физиологии и гигиены человека;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основные закономерности роста и развития организма человека;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строение и функции систем органов здорового человека; физиологические характеристики</w:t>
            </w:r>
            <w:r>
              <w:rPr>
                <w:rStyle w:val="24"/>
              </w:rPr>
              <w:t xml:space="preserve"> основных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6658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процессов жизнедеятельности организма человека; возрастные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анатомо-физиологические особенности детей; 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основы </w:t>
            </w:r>
            <w:r>
              <w:rPr>
                <w:rStyle w:val="24"/>
              </w:rPr>
              <w:t>гигиены детей;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гигиенические требования к образовательному процессу, зданию и помещениям дошкольной обр</w:t>
            </w:r>
            <w:r>
              <w:rPr>
                <w:rStyle w:val="24"/>
              </w:rPr>
              <w:t>азовательной организации;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2064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использовать нормативные правовые акты, регламентирующие профессиональную деятельность в области образования; защищать свои права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ОП.04. Правовое обеспечение профессиональной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 xml:space="preserve">ОК 2 - 5, 9, 11 ПК 1.1 - </w:t>
            </w:r>
            <w:r>
              <w:rPr>
                <w:rStyle w:val="24"/>
              </w:rPr>
              <w:t>1.3, 2.1 - 2.6, 3.1,3.2, 3.5</w:t>
            </w: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соответствии с гражданским, гражданским процессуальным и трудовым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законодательством; анализировать и оценивать результаты и последствия действий (бездействия) с правовой точки зрения; знать: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основные положения </w:t>
            </w:r>
            <w:r>
              <w:rPr>
                <w:rStyle w:val="25"/>
              </w:rPr>
              <w:t xml:space="preserve">Конституции </w:t>
            </w:r>
            <w:r>
              <w:rPr>
                <w:rStyle w:val="24"/>
              </w:rPr>
              <w:t>Российской Федерации;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права и свободы человека и гражданина, механизмы их реализации;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понятие и основы правового регулирования в области образования;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основные законодательные акты и нормативные акты, регулирующие правоотношения в области образования;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социально-правовой статус воспитателя; порядок заключения трудового договора и основания для его прекращения; правила оплаты труда педагогических работников; понятие дисциплинарной и материальной ответственности работника; виды административных правонаруше</w:t>
            </w:r>
            <w:r>
              <w:rPr>
                <w:rStyle w:val="24"/>
              </w:rPr>
              <w:t>ний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1598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административной ответственности; 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7123"/>
          <w:jc w:val="right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определять педагогические возможности различных методов, приемов, методик, форм организации обучения и </w:t>
            </w:r>
            <w:r>
              <w:rPr>
                <w:rStyle w:val="24"/>
              </w:rPr>
              <w:t>воспитания дошкольников; анализировать педагогическую деятельность, педагогические факты и явления;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</w:t>
            </w:r>
            <w:r>
              <w:rPr>
                <w:rStyle w:val="24"/>
              </w:rPr>
              <w:t>самообразования и саморазвития; ориентироваться в современных проблемах дошкольного образования, тенденциях его развития и направлениях реформирования; знать:</w:t>
            </w:r>
          </w:p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отечественный и зарубежный опыт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022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ОП.05. Теоретические основы дошкольного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0224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 xml:space="preserve">ОК 1 - 11 </w:t>
            </w:r>
            <w:r>
              <w:rPr>
                <w:rStyle w:val="24"/>
              </w:rPr>
              <w:t>ПК 1.1 - 1.4, 2.1 - 2.7, 3.1 - 3.4, 4.1 - 4.5, 5.1 - 5.3</w:t>
            </w:r>
          </w:p>
        </w:tc>
      </w:tr>
    </w:tbl>
    <w:p w:rsidR="000E474F" w:rsidRDefault="000E474F">
      <w:pPr>
        <w:framePr w:w="10224" w:wrap="notBeside" w:vAnchor="text" w:hAnchor="text" w:xAlign="righ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5736"/>
          <w:jc w:val="center"/>
        </w:trPr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4"/>
              </w:rPr>
              <w:t>дошкольного образования; особенности содержания и организации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педагогического процесса в дошкольных образовательных организациях; вариативные программы воспитания, обучения и развития детей; </w:t>
            </w:r>
            <w:r>
              <w:rPr>
                <w:rStyle w:val="24"/>
              </w:rPr>
              <w:t>формы, методы и средства обучения и воспитания дошкольников, их педагогические возможности и условия применения;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</w:t>
            </w:r>
            <w:r>
              <w:rPr>
                <w:rStyle w:val="24"/>
              </w:rPr>
              <w:t>ализации обучения и воспитания дошкольников;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2986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4"/>
              </w:rPr>
              <w:t>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</w:t>
            </w:r>
            <w:r>
              <w:rPr>
                <w:rStyle w:val="24"/>
              </w:rPr>
              <w:t xml:space="preserve"> вида и их последствий в профессиональной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ОП.06. Безопасность жизнедеятельности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ОК 1 - 11 ПК 1.1 - 1.4, 2.1 - 2.6, 3.1 - 3.3, 4.1 - 4.5, 5.1 - 5.3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деятельности и быту; использовать средства индивидуальной и коллективной защиты от оружия массового </w:t>
            </w:r>
            <w:r>
              <w:rPr>
                <w:rStyle w:val="24"/>
              </w:rPr>
              <w:t>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профессиональные знания в ходе исполнения обязанностей воен</w:t>
            </w:r>
            <w:r>
              <w:rPr>
                <w:rStyle w:val="24"/>
              </w:rPr>
              <w:t>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принци</w:t>
            </w:r>
            <w:r>
              <w:rPr>
                <w:rStyle w:val="24"/>
              </w:rPr>
              <w:t>пы обеспечения устойчивости объектов экономики, прогнозирования развития событий и оценки последствий при техногенных чрезвычайных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ситуациях и стихийных явлениях, в том числе в условиях противодействия терроризму как серьезной угрозе национальной </w:t>
            </w:r>
            <w:r>
              <w:rPr>
                <w:rStyle w:val="24"/>
              </w:rPr>
              <w:t>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</w:t>
            </w:r>
            <w:r>
              <w:rPr>
                <w:rStyle w:val="24"/>
              </w:rPr>
              <w:t>;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организацию и порядок призыва граждан на военную службу и поступления на нее в добровольном порядке; основные виды вооружения,</w:t>
            </w:r>
            <w:r>
              <w:rPr>
                <w:rStyle w:val="24"/>
              </w:rPr>
              <w:t xml:space="preserve">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родственные специальностям СПО; область применения получаемых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профессиональных знаний при </w:t>
            </w:r>
            <w:r>
              <w:rPr>
                <w:rStyle w:val="24"/>
              </w:rPr>
              <w:t>исполнении обязанностей военной службы;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порядок и правила оказания первой помощи пострадавшим.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ПМ.00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Профессиональные модули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1764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4"/>
              </w:rPr>
              <w:t>1176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55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ПМ.01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В </w:t>
            </w:r>
            <w:r>
              <w:rPr>
                <w:rStyle w:val="24"/>
              </w:rPr>
              <w:t>результате изучения профессионального модуля обучающийся должен: иметь практический опыт: планирования режимных моментов, утренней гимнастики, занятий, прогулок, закаливания, физкультурных досугов и праздников;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организации и проведения режимных моментов (у</w:t>
            </w:r>
            <w:r>
              <w:rPr>
                <w:rStyle w:val="24"/>
              </w:rPr>
              <w:t>мывание, одевание, питание, сон), направленных на воспитание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культурно-гигиенических навыков и укрепление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4"/>
              </w:rPr>
              <w:t>МДК.01.01.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60" w:after="180" w:line="230" w:lineRule="exact"/>
              <w:ind w:firstLine="0"/>
              <w:jc w:val="left"/>
            </w:pPr>
            <w:r>
              <w:rPr>
                <w:rStyle w:val="24"/>
              </w:rPr>
              <w:t>Медико-биологические и социальные основы здоровья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180" w:after="180" w:line="230" w:lineRule="exact"/>
              <w:ind w:firstLine="0"/>
              <w:jc w:val="left"/>
            </w:pPr>
            <w:r>
              <w:rPr>
                <w:rStyle w:val="24"/>
              </w:rPr>
              <w:t xml:space="preserve">МДК.01.02. Теоретические и методические основы физического воспитания и развития детей </w:t>
            </w:r>
            <w:r>
              <w:rPr>
                <w:rStyle w:val="24"/>
              </w:rPr>
              <w:t>раннего и дошкольного возраста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rPr>
                <w:rStyle w:val="24"/>
              </w:rPr>
              <w:t>МДК.01.03. Практикум по совершенствованию двигательных умений и навыков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1 - 4, 7, 9 - 11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ПК 1.1 - 1.4, 5.1 - 5.5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здоровья;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организации и проведения утренней гимнастики, занятий, прогулок, закаливающих процедур, </w:t>
            </w:r>
            <w:r>
              <w:rPr>
                <w:rStyle w:val="24"/>
              </w:rPr>
              <w:t>физкультурных досугов и праздников в соответствии с возрастом детей; организации и проведения наблюдений за изменениями в самочувствии детей во время их пребывания в образовательной организации; взаимодействия с медицинским персоналом образовательной орган</w:t>
            </w:r>
            <w:r>
              <w:rPr>
                <w:rStyle w:val="24"/>
              </w:rPr>
              <w:t>изации по вопросам здоровья детей; диагностики результатов физического воспитания и развития;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наблюдения и анализа мероприятий по физическому воспитанию; разработки предложений по коррекции процесса физического воспитания;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определять цели, задачи, с</w:t>
            </w:r>
            <w:r>
              <w:rPr>
                <w:rStyle w:val="24"/>
              </w:rPr>
              <w:t>одержание, методы и средства физического воспитания и развития детей раннего и дошкольного возраста; планировать работу 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физическому воспитанию и развитию детей в соответствии с возрастом и режимом работы образовательной организации; </w:t>
            </w:r>
            <w:r>
              <w:rPr>
                <w:rStyle w:val="24"/>
              </w:rPr>
      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создавать педагогические условия проведения умывания, одевания, питания, организации сна в соответстви</w:t>
            </w:r>
            <w:r>
              <w:rPr>
                <w:rStyle w:val="24"/>
              </w:rPr>
              <w:t>и с возрастом; проводить мероприятия двигательного режима (утреннюю гимнастику, занятия, прогулки, закаливание, физкультурные досуги, праздники)с учетом анатомо-физиологических особенностей детей и санитарно-гигиенических норм;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проводить работу по предупре</w:t>
            </w:r>
            <w:r>
              <w:rPr>
                <w:rStyle w:val="24"/>
              </w:rPr>
              <w:t>ждению детского травматизма: проверять оборудование, материалы, инвентарь, сооружения на пригодность использования в работе с детьми; использовать спортивный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инвентарь и оборудование в ходе образовательного процесса; показывать детям физические </w:t>
            </w:r>
            <w:r>
              <w:rPr>
                <w:rStyle w:val="24"/>
              </w:rPr>
              <w:t>упражнения, ритмические движения под музыку;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 определять способы педагогической поддержки воспитанников; анализ</w:t>
            </w:r>
            <w:r>
              <w:rPr>
                <w:rStyle w:val="24"/>
              </w:rPr>
              <w:t>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теоретические ос</w:t>
            </w:r>
            <w:r>
              <w:rPr>
                <w:rStyle w:val="24"/>
              </w:rPr>
              <w:t>новы и методику планирования мероприятий по физическому воспитанию и развитию детей раннего и дошкольного возраста;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особенности планирования режимных моментов (умывание, одевание, питание, сон)и мероприятий двигательного режима (утренней </w:t>
            </w:r>
            <w:r>
              <w:rPr>
                <w:rStyle w:val="24"/>
              </w:rPr>
              <w:t>гимнастики, занятий, прогулок, закаливания, физкультурных досугов и праздников); теоретические основы режима дня; методику организации и проведения умывания, одевания, питания, сна в соответствии с возрастом; теоретические основы двигательной активности; о</w:t>
            </w:r>
            <w:r>
              <w:rPr>
                <w:rStyle w:val="24"/>
              </w:rPr>
              <w:t>сновы развития психофизических качеств и формирования двигательных действий; методы, формы и средства физического воспитания и развития ребенка раннего и дошкольного возраста в процессе выполнения двигательного режима; особенности детского травматизма и ег</w:t>
            </w:r>
            <w:r>
              <w:rPr>
                <w:rStyle w:val="24"/>
              </w:rPr>
              <w:t>о профилактику; требования к организации безопасной среды в условиях дошкольной образовательной организации; требования к хранению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64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спортивного инвентаря и оборудования, методику их использования; наиболее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 xml:space="preserve">распространенные детские болезни и их </w:t>
            </w:r>
            <w:r>
              <w:rPr>
                <w:rStyle w:val="24"/>
              </w:rPr>
              <w:t>профилактику; особенности поведения ребенка при психологическом благополучии или неблагополучии; основы педагогического контроля состояния физического здоровья и психического благополучия детей;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особенности адаптации детского организма к условиям образоват</w:t>
            </w:r>
            <w:r>
              <w:rPr>
                <w:rStyle w:val="24"/>
              </w:rPr>
              <w:t>ельной организации; теоретические основы и методику работы воспитателя по физическому воспитанию; методику проведения диагностики физического развития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4"/>
              </w:rPr>
              <w:t>ПМ.02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 xml:space="preserve">Организация различных видов деятельности и общения детей В результате изучения </w:t>
            </w:r>
            <w:r>
              <w:rPr>
                <w:rStyle w:val="24"/>
              </w:rPr>
              <w:t>профессионального модуля обучающийся должен: иметь практический опыт: планирования различных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left"/>
            </w:pPr>
            <w:r>
              <w:rPr>
                <w:rStyle w:val="24"/>
              </w:rPr>
              <w:t>МДК.02.01. Теоретические и методические основы организации игровой деятельности детей раннего и дошкольного возраста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180" w:after="0" w:line="200" w:lineRule="exact"/>
              <w:ind w:firstLine="0"/>
              <w:jc w:val="left"/>
            </w:pPr>
            <w:r>
              <w:rPr>
                <w:rStyle w:val="24"/>
              </w:rPr>
              <w:t>МДК.02.02.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ОК 1 - 5, 7, 9 - 11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4"/>
              </w:rPr>
              <w:t>ПК 2.1 - 2.7,</w:t>
            </w:r>
            <w:r>
              <w:rPr>
                <w:rStyle w:val="24"/>
              </w:rPr>
              <w:t xml:space="preserve"> 5.1 - 5.5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353C0A">
      <w:pPr>
        <w:rPr>
          <w:sz w:val="2"/>
          <w:szCs w:val="2"/>
        </w:rPr>
      </w:pPr>
      <w:r>
        <w:br w:type="page"/>
      </w:r>
    </w:p>
    <w:p w:rsidR="000E474F" w:rsidRDefault="00353C0A">
      <w:pPr>
        <w:pStyle w:val="20"/>
        <w:shd w:val="clear" w:color="auto" w:fill="auto"/>
        <w:spacing w:after="0" w:line="226" w:lineRule="exact"/>
        <w:ind w:left="1200" w:right="7560" w:firstLine="0"/>
        <w:jc w:val="left"/>
      </w:pPr>
      <w:r>
        <w:lastRenderedPageBreak/>
        <w:t>видов деятельности (игровой, трудовой, продуктивной) и общения детей;</w:t>
      </w:r>
    </w:p>
    <w:p w:rsidR="000E474F" w:rsidRDefault="000E474F">
      <w:pPr>
        <w:pStyle w:val="20"/>
        <w:shd w:val="clear" w:color="auto" w:fill="auto"/>
        <w:spacing w:after="0" w:line="226" w:lineRule="exact"/>
        <w:ind w:left="1200" w:right="7560" w:firstLine="0"/>
        <w:jc w:val="left"/>
      </w:pPr>
      <w:r>
        <w:pict>
          <v:shape id="_x0000_s2055" type="#_x0000_t202" style="position:absolute;left:0;text-align:left;margin-left:377.05pt;margin-top:-51.2pt;width:113.75pt;height:356.1pt;z-index:-125829376;mso-wrap-distance-left:182.65pt;mso-wrap-distance-right:5pt;mso-wrap-distance-bottom:67.35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20"/>
                    <w:shd w:val="clear" w:color="auto" w:fill="auto"/>
                    <w:spacing w:after="180" w:line="23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Теоретические и методические основы организации трудовой деятельности дошкольников</w:t>
                  </w:r>
                </w:p>
                <w:p w:rsidR="000E474F" w:rsidRDefault="00353C0A">
                  <w:pPr>
                    <w:pStyle w:val="20"/>
                    <w:shd w:val="clear" w:color="auto" w:fill="auto"/>
                    <w:spacing w:after="180" w:line="23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МДК.02.03. Теоретические и методические основы организации продуктивных видов </w:t>
                  </w:r>
                  <w:r>
                    <w:rPr>
                      <w:rStyle w:val="2Exact"/>
                    </w:rPr>
                    <w:t>деятельности детей дошкольного возраста</w:t>
                  </w:r>
                </w:p>
                <w:p w:rsidR="000E474F" w:rsidRDefault="00353C0A">
                  <w:pPr>
                    <w:pStyle w:val="20"/>
                    <w:shd w:val="clear" w:color="auto" w:fill="auto"/>
                    <w:spacing w:after="180" w:line="23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МДК.02.04. Практикум по художественной обработке материалов и изобразительному искусству</w:t>
                  </w:r>
                </w:p>
                <w:p w:rsidR="000E474F" w:rsidRDefault="00353C0A">
                  <w:pPr>
                    <w:pStyle w:val="20"/>
                    <w:shd w:val="clear" w:color="auto" w:fill="auto"/>
                    <w:spacing w:after="184" w:line="23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МДК.02.05. Теория и методика музыкального воспитания с практикумом</w:t>
                  </w:r>
                </w:p>
                <w:p w:rsidR="000E474F" w:rsidRDefault="00353C0A">
                  <w:pPr>
                    <w:pStyle w:val="20"/>
                    <w:shd w:val="clear" w:color="auto" w:fill="auto"/>
                    <w:spacing w:after="0" w:line="2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МДК.02.06.</w:t>
                  </w:r>
                </w:p>
                <w:p w:rsidR="000E474F" w:rsidRDefault="00353C0A">
                  <w:pPr>
                    <w:pStyle w:val="20"/>
                    <w:shd w:val="clear" w:color="auto" w:fill="auto"/>
                    <w:spacing w:after="0" w:line="22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Психолого-педагогичес кие основы организации обще</w:t>
                  </w:r>
                  <w:r>
                    <w:rPr>
                      <w:rStyle w:val="2Exact"/>
                    </w:rPr>
                    <w:t>ния детей дошкольного возраста</w:t>
                  </w:r>
                </w:p>
              </w:txbxContent>
            </v:textbox>
            <w10:wrap type="square" side="left" anchorx="margin"/>
          </v:shape>
        </w:pict>
      </w:r>
      <w:r w:rsidR="00353C0A"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 организации различных видов трудовой деятельности дошкольников; организац</w:t>
      </w:r>
      <w:r w:rsidR="00353C0A">
        <w:t>ии общения дошкольников в повседневной жизни и различных видах деятельности; организации различных видов продуктивной деятельности дошкольников; организации и проведения развлечений; участия в подготовке и проведении праздников в образовательной организаци</w:t>
      </w:r>
      <w:r w:rsidR="00353C0A">
        <w:t>и; наблюдения и анализа игровой, трудовой, продуктивной деятельности и общения детей, организации и проведения праздников и развлечений;</w:t>
      </w:r>
      <w:r w:rsidR="00353C0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наблюдения за формированием игровых, трудовых умений, развитием творческих способностей, мелкой моторики у дошкольник</w:t>
            </w:r>
            <w:r>
              <w:rPr>
                <w:rStyle w:val="24"/>
              </w:rPr>
              <w:t>ов; оценки продуктов детской деятельности; разработки предложений по коррекции организации различных видов деятельности и общения детей;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4"/>
              </w:rPr>
              <w:t>определять цели, задачи, содержание, методы и средства руководства игровой, трудовой, продуктивной деятельностью</w:t>
            </w:r>
            <w:r>
              <w:rPr>
                <w:rStyle w:val="24"/>
              </w:rPr>
              <w:t xml:space="preserve"> детей; определять педагогические условия организации общения детей; играть с детьми и стимулировать самостоятельную игровую деятельность детей; использовать прямые и косвенные приемы руководства игрой; организовывать посильный труд дошкольников с учетом в</w:t>
            </w:r>
            <w:r>
              <w:rPr>
                <w:rStyle w:val="24"/>
              </w:rPr>
              <w:t>озраста и вида трудовой деятельности (хозяйственно-бытовой, по самообслуживанию, в природе, ручной труд);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ухаживать за растениями и животными; общаться с детьми, использовать вербальные и невербальные средства стимулирования и поддержки детей, </w:t>
            </w:r>
            <w:r>
              <w:t>помогать детям, испытывающим затруднения в общении; руководить продуктивными видами деятельности с учетом возраста и индивидуальных особенностей детей группы; оценивать продукты детской деятельности; изготавливать поделки из различных материалов; рисовать,</w:t>
            </w:r>
            <w:r>
              <w:t xml:space="preserve"> лепить, конструировать; петь, играть на детских музыкальных инструментах, танцевать;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организовывать детский досуг;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осуществлять показ приемов работы с атрибутами разных видов театров;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анализировать проведение игры и проектировать ее изменения в соответств</w:t>
            </w:r>
            <w:r>
              <w:t>ии с возрастом и индивидуальными особенностями детей группы;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анализировать приемы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психофизического развития детей;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анализировать педагогические условия, способствующие возникновению и развитию общения, принимать решения по их коррекции; анализировать подготовку и проведение праздников и развлечений;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теоретические основы и методик</w:t>
            </w:r>
            <w:r>
              <w:t>у планирования различных видов деятельности и общения детей;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сущность и своеобразие игровой деятельности детей раннего и дошкольного возраста;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содержание и способы организации и проведения игровой деятельности дошкольников; сущность и своеобразие трудовой </w:t>
            </w:r>
            <w:r>
              <w:t>деятельности дошкольников; содержание и способы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организации трудовой деятельности дошкольников; способы ухода за растениями и животными; психологические особенности общения детей раннего и дошкольного возраста;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основы организации бесконфликтного </w:t>
            </w:r>
            <w:r>
              <w:t>общения детей и способы разрешения конфликтов; сущность и своеобразие продуктивной деятельности дошкольников; содержание и способы организации продуктивной деятельности дошкольников; технологии художественной обработки материалов; основы изобразительной гр</w:t>
            </w:r>
            <w:r>
              <w:t>амоты, приемы рисования, лепки, аппликации и конструирования; элементы музыкальной грамоты, музыкальный репертуар по программе дошкольного образования, детскую художественную литературу;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особенности планирования продуктивной деятельности дошкольников вне з</w:t>
            </w:r>
            <w:r>
              <w:t>анятий; теоретические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366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методические основы организации и проведения праздников и развлечений для дошкольников; виды театров, средства выразительности в театральной деятельности; теоретические основы руководства различными видами деятельности и </w:t>
            </w:r>
            <w:r>
              <w:t>общением детей; способы диагностики результатов игровой, трудовой, продуктивной деятельности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50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ПМ.03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Организация занятий по основным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общеобразовательным программам дошкольного образования В результате изучения профессионального модуля обучающийся</w:t>
            </w:r>
            <w:r>
              <w:t xml:space="preserve"> должен: иметь практический опыт: определения целей и задач обучения, воспитания и развития личности дошкольника при составлении конспектов занятий, экскурсий, наблюдений; составления конспектов занятий с учетом особенностей возраста, группы и отдельных во</w:t>
            </w:r>
            <w:r>
              <w:t>спитанников;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МДК.03.01.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60" w:after="180" w:line="230" w:lineRule="exact"/>
              <w:ind w:firstLine="0"/>
              <w:jc w:val="left"/>
            </w:pPr>
            <w:r>
              <w:t>Теоретические основы организации обучения в разных возрастных группах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180" w:after="180" w:line="230" w:lineRule="exact"/>
              <w:ind w:firstLine="0"/>
              <w:jc w:val="left"/>
            </w:pPr>
            <w:r>
              <w:t>МДК.03.02. Теория и методика развития речи у детей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180" w:after="0" w:line="226" w:lineRule="exact"/>
              <w:ind w:firstLine="0"/>
              <w:jc w:val="left"/>
            </w:pPr>
            <w:r>
              <w:t>МДК.03.03. Теория 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методика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экологического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образования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180" w:line="226" w:lineRule="exact"/>
              <w:ind w:firstLine="0"/>
              <w:jc w:val="left"/>
            </w:pPr>
            <w:r>
              <w:t>дошкольников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t xml:space="preserve">МДК.03.04. Теория и методика </w:t>
            </w:r>
            <w:r>
              <w:t>математического развития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ОК 1 - 11 ПК 3.1 - 3.5, 5.1 - 5.5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организации и проведения групповых 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индивидуальных занятий по различным разделам программы;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организации и проведения наблюдений, в том числе за явлениями живой и неживой природы, общественными</w:t>
            </w:r>
            <w:r>
              <w:t xml:space="preserve"> явлениями, транспортом; организации и проведения экскурсий для ознакомления детей с окружающим миром; организации и проведения коррекционной работы с детьми, имеющими трудности в обучении; проведения диагностики и оценки результатов воспитания, обучения и</w:t>
            </w:r>
            <w:r>
              <w:t xml:space="preserve"> развития дошкольников на занятиях с учетом возрастных и индивидуальных особенностей; составления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психолого-педагогической характеристики ребенка; наблюдения и анализа различных видов занятий (экскурсий, наблюдений) в разных возрастных группах; обсуждения </w:t>
            </w:r>
            <w:r>
              <w:t>отдельных занятий, экскурсий, наблюдений в диалоге с сокурсниками, руководителем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педагогической практики, воспитателями, разработки предложений по их коррекции; осуществления самоанализа различных видов занятий (экскурсий, наблюдений);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оформления </w:t>
            </w:r>
            <w:r>
              <w:t>документации;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формулировать задачи обучения, воспитания и развития личности дошкольника </w:t>
            </w:r>
            <w:r>
              <w:t>в соответствии с поставленными целями; оценивать задачи обучения, воспитания и развития на предмет их соответствия поставленной цели; использовать разнообразные методы, формы и средства организации деятельности детей на занятиях; составлять программу работ</w:t>
            </w:r>
            <w:r>
              <w:t>ы с одаренными детьми в соответствии с индивидуальными особенностями развития личности ребенка;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определять способы коррекционно-развивающей работы с детьми, имеющими трудности в обучении;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использовать технические средства обучения(далее - ТСО) в </w:t>
            </w:r>
            <w:r>
              <w:t>образовательном процессе;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выразительно читать литературные тексты; отбирать средства определения результатов обучения, интерпретировать результаты диагностики; анализировать занятия, наблюдения, экскурсии; осуществлять самоанализ, самоконтроль при проведен</w:t>
            </w:r>
            <w:r>
              <w:t>ии занятий, наблюдений и экскурсий;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основы организации обучения дошкольников; особенности психических познавательных процессов и учебно-познавательной деятельности детей дошкольного возраста; структуру и содержание примерных и вариативных программ д</w:t>
            </w:r>
            <w:r>
              <w:t>ошкольного образования; теоретические и методические основы воспитания и обучения детей на занятиях;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092" w:right="3817" w:bottom="762" w:left="12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особенности проведения наблюдений и экскурсий в разных возрастных группах; приемы работы с одаренными детьми; способы коррекционной работы с детьми, имеющими трудности в обучении;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основные виды ТСО и их применение в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образовательном процессе; требования к с</w:t>
            </w:r>
            <w:r>
              <w:t>одержанию и уровню подготовки детей дошкольного возраста; диагностические методики для определения уровня умственного развития дошкольников; требования к составлению психолого-педагогической характеристики ребенка; педагогические и гигиенические требования</w:t>
            </w:r>
            <w:r>
              <w:t xml:space="preserve"> к организации обучения на занятиях, при проведении экскурсий и наблюдений; виды документации, требования к ее оформлению.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ПМ.04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МДК.04.01. Теоретические</w:t>
            </w:r>
            <w:r>
              <w:t xml:space="preserve"> и методические основы взаимодействия воспитателя с родителями (лицами,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ОК 1 - 4, 6 ПК 4.1 - 4.5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В результате изучения профессионального модуля обучающийся должен: иметь практический опыт: планирования работы с родителями (лицами, их заменяющими); </w:t>
            </w:r>
            <w:r>
              <w:t>наблюдения за детьми и обсуждения с родителями (лицами, их заменяющими) достижений и трудностей в развитии ребенка; определения целей и задач работы с отдельной семьей по результатам наблюдений за ребенком, изучения особенностей семейного воспитания; взаим</w:t>
            </w:r>
            <w:r>
              <w:t>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 руководства работой помощника воспитателя;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планировать работу с родит</w:t>
            </w:r>
            <w:r>
              <w:t>елями (лицами, их заменяющими); изучать особенности семейного воспитания дошкольников,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их заменяющими) 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сотрудниками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дошкольной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образовательной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организации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взаимоотношения родителей и детей в семье; формулировать цели и задачи работы с семьей; </w:t>
            </w:r>
            <w:r>
      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консультировать родителей по вопросам семейного воспитания, социального, псих</w:t>
            </w:r>
            <w:r>
              <w:t>ического и физического развития ребенка; анализировать процесс и результаты работы с родителями (лицами, их заменяющими); взаимодействовать с работниками дошкольной образовательной организации по вопросам воспитания, обучения и развития дошкольников; руков</w:t>
            </w:r>
            <w:r>
              <w:t>одить работой помощника воспитателя; 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основные документы о правах ребенка и обязанности взрослых по отношению к детям; сущность и своеобразие процесса социализации дошкольников;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1092" w:right="3817" w:bottom="762" w:left="12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66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основы планирования работы с родителями (лицами, их заменяющими); задачи и содержание семейного воспитания; особенности современной семьи, ее функция; содержание и </w:t>
            </w:r>
            <w:r>
              <w:t>формы работы с семьей; особенности проведения индивидуальной работы с семьей;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методы и приемы оказания педагогической помощи семье;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методы изучения особенностей семейного воспитания;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должностные обязанности помощника воспитателя; формы, методы и приемы вза</w:t>
            </w:r>
            <w:r>
              <w:t>имодействия и организации профессионального общения с сотрудниками образовательной организации, работающими с группой.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ПМ.05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 xml:space="preserve">Методическое обеспечение образовательного процесса В результате изучения профессионального модуля обучающийся должен: иметь </w:t>
            </w:r>
            <w:r>
              <w:t>практический опыт: анализа и разработки учебно-методических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МДК.05.01.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ОК 1 - 11 ПК 5.1 - 5.5</w:t>
            </w: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материалов (рабочих программ,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учебно-тематических планов) на </w:t>
            </w:r>
            <w:r>
              <w:t>основе примерных и вариативных; участия в создании предметно-развивающей среды;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изучения и анализа педагогической и методической литературы по проблемам дошкольного образования; оформления портфолио педагогических достижений; презентации педагогических раз</w:t>
            </w:r>
            <w:r>
              <w:t>работок в виде отчетов, рефератов, выступлений; участия в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исследовательской и проектной деятельности; уметь: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анализировать примерные и вариативные программы дошкольного образования; определять цели и задачи, содержание, формы, методы и средства при планиро</w:t>
            </w:r>
            <w:r>
              <w:t>вании дошкольного образования воспитанников; осуществлять планирование с учетом особенностей возраста, группы, отдельных воспитанников; определять педагогические проблемы методического характера и находить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 xml:space="preserve">способы их решения; сравнивать </w:t>
            </w:r>
            <w:r>
              <w:t>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 адаптировать и применять имеющиеся методические разработки; созд</w:t>
            </w:r>
            <w:r>
              <w:t>авать в группе предметно-развивающую среду, соответствующую возрасту, целям и задачам дошкольного образования; готовить и оформлять отчеты, рефераты, конспекты;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с помощью руководителя определять цели, задачи, планировать исследовательскую и проектную деяте</w:t>
            </w:r>
            <w:r>
              <w:t>льность в области дошкольного образования;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87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проектной работы;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определять пути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самосовершенствования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педагогического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мастерства;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знать: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теоретические основы методической работы воспитателя детей дошкольного возраста; концептуальные основы и содержание примерных и вариативных программ дошкольного образования; теоретические основы план</w:t>
            </w:r>
            <w:r>
              <w:t>ирования педагогического процесса в дошкольном образовании; методику планирования и разработки рабочей программы, требования к оформлению соответствующей документации; особенности современных подходов и педагогических технологий дошкольного образования; пе</w:t>
            </w:r>
            <w:r>
              <w:t>дагогические, гигиенические, специальные требования к созданию предметно-развивающей среды;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источники, способы обобщения, представления и распространения педагогического опыта;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1092" w:right="3817" w:bottom="762" w:left="12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логику подготовки и требования к устному выступлению, отчету, реферированию, конспектированию; основы организации опытно-экспериментальной работы в сфере образования.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Вариативная часть учебных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циклов ППССЗ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(определяется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образовательной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организацией</w:t>
            </w:r>
          </w:p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t>самостоятельно)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1404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936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Итого часов обучения по учебным циклам ППССЗ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4644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3096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УП.00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23 нед.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828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ОК 1 - 11 ПК 1.1 - 5.5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ПДП.00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Производственная практика (преддипломная)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4 нед.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ПА.00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Промежуточная аттестация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5 нед.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ГИА.00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Государственная итоговая аттестация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6 нед.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ГИА.01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 xml:space="preserve">Подготовка выпускной </w:t>
            </w:r>
            <w:r>
              <w:t>квалификационной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4 нед.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353C0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818"/>
        <w:gridCol w:w="1699"/>
        <w:gridCol w:w="1651"/>
        <w:gridCol w:w="2362"/>
        <w:gridCol w:w="169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lastRenderedPageBreak/>
              <w:t>ГИА.02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t>Защита выпускной квалификационной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113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2 нед.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11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74F" w:rsidRDefault="000E474F">
      <w:pPr>
        <w:framePr w:w="11357" w:wrap="notBeside" w:vAnchor="text" w:hAnchor="text" w:xAlign="center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p w:rsidR="000E474F" w:rsidRDefault="000E474F">
      <w:pPr>
        <w:pStyle w:val="20"/>
        <w:shd w:val="clear" w:color="auto" w:fill="auto"/>
        <w:spacing w:before="649" w:after="0" w:line="200" w:lineRule="exact"/>
        <w:ind w:firstLine="0"/>
        <w:jc w:val="right"/>
      </w:pPr>
      <w:r>
        <w:pict>
          <v:shape id="_x0000_s2054" type="#_x0000_t202" style="position:absolute;left:0;text-align:left;margin-left:648.7pt;margin-top:-25.05pt;width:50.65pt;height:12.9pt;z-index:-125829375;mso-wrap-distance-left:5pt;mso-wrap-distance-right:5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Таблица 3</w:t>
                  </w:r>
                </w:p>
              </w:txbxContent>
            </v:textbox>
            <w10:wrap type="topAndBottom" anchorx="margin"/>
          </v:shape>
        </w:pict>
      </w:r>
      <w:r w:rsidR="00353C0A"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48"/>
        <w:gridCol w:w="1810"/>
      </w:tblGrid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Обучение по учебным циклам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86 нед.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Учебная практика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23 нед.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74F" w:rsidRDefault="000E474F">
            <w:pPr>
              <w:framePr w:w="9658" w:wrap="notBeside" w:vAnchor="text" w:hAnchor="text" w:y="1"/>
            </w:pP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Производственная практика (преддипломная)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4 нед.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Промежуточная аттестация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5 нед.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Государственная итоговая аттестация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6 нед.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Каникулы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23 нед.</w:t>
            </w:r>
          </w:p>
        </w:tc>
      </w:tr>
      <w:tr w:rsidR="000E474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4F" w:rsidRDefault="00353C0A">
            <w:pPr>
              <w:pStyle w:val="20"/>
              <w:framePr w:w="9658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t>147 нед.</w:t>
            </w:r>
          </w:p>
        </w:tc>
      </w:tr>
    </w:tbl>
    <w:p w:rsidR="000E474F" w:rsidRDefault="000E474F">
      <w:pPr>
        <w:framePr w:w="9658" w:wrap="notBeside" w:vAnchor="text" w:hAnchor="text" w:y="1"/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29"/>
          <w:footerReference w:type="default" r:id="rId30"/>
          <w:headerReference w:type="first" r:id="rId31"/>
          <w:footerReference w:type="first" r:id="rId32"/>
          <w:pgSz w:w="16840" w:h="11900" w:orient="landscape"/>
          <w:pgMar w:top="1092" w:right="3817" w:bottom="762" w:left="1263" w:header="0" w:footer="3" w:gutter="0"/>
          <w:cols w:space="720"/>
          <w:noEndnote/>
          <w:docGrid w:linePitch="360"/>
        </w:sectPr>
      </w:pPr>
    </w:p>
    <w:p w:rsidR="000E474F" w:rsidRDefault="000E474F">
      <w:pPr>
        <w:spacing w:line="191" w:lineRule="exact"/>
        <w:rPr>
          <w:sz w:val="15"/>
          <w:szCs w:val="15"/>
        </w:rPr>
      </w:pPr>
    </w:p>
    <w:p w:rsidR="000E474F" w:rsidRDefault="000E474F">
      <w:pPr>
        <w:rPr>
          <w:sz w:val="2"/>
          <w:szCs w:val="2"/>
        </w:rPr>
        <w:sectPr w:rsidR="000E474F">
          <w:headerReference w:type="default" r:id="rId33"/>
          <w:footerReference w:type="default" r:id="rId34"/>
          <w:pgSz w:w="11900" w:h="16840"/>
          <w:pgMar w:top="2242" w:right="0" w:bottom="1757" w:left="0" w:header="0" w:footer="3" w:gutter="0"/>
          <w:cols w:space="720"/>
          <w:noEndnote/>
          <w:docGrid w:linePitch="360"/>
        </w:sectPr>
      </w:pPr>
    </w:p>
    <w:p w:rsidR="000E474F" w:rsidRDefault="00353C0A">
      <w:pPr>
        <w:pStyle w:val="20"/>
        <w:shd w:val="clear" w:color="auto" w:fill="auto"/>
        <w:spacing w:after="180" w:line="230" w:lineRule="exact"/>
        <w:ind w:left="20" w:firstLine="0"/>
        <w:jc w:val="center"/>
      </w:pPr>
      <w:r>
        <w:lastRenderedPageBreak/>
        <w:t>VII. ТРЕБОВАНИЯ К УСЛОВИЯМ РЕАЛИЗАЦИИ ПРОГРАММЫ ПОДГОТОВКИ</w:t>
      </w:r>
      <w:r>
        <w:br/>
        <w:t xml:space="preserve">СПЕЦИАЛИСТОВ СРЕДНЕГО </w:t>
      </w:r>
      <w:r>
        <w:t>ЗВЕНА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30" w:lineRule="exact"/>
        <w:ind w:firstLine="580"/>
      </w:pPr>
      <w:r>
        <w:t>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Перед началом разработки ППССЗ образовательная организация должна определить ее специфику с уч</w:t>
      </w:r>
      <w:r>
        <w:t>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Конкретные виды деятельности, к которым готовится обучающ</w:t>
      </w:r>
      <w:r>
        <w:t>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При формировании ППССЗ образовательная организация: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имеет п</w:t>
      </w:r>
      <w:r>
        <w:t>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</w:t>
      </w:r>
      <w:r>
        <w:t>ями работодателей и спецификой деятельности образовательной организации;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</w:t>
      </w:r>
      <w:r>
        <w:t>нных настоящим ФГОС;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обязана обеспечивать </w:t>
      </w:r>
      <w:r>
        <w:t>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обязана обеспечить обучающимся возможность участвовать в формировании индивидуальной образователь</w:t>
      </w:r>
      <w:r>
        <w:t>ной программы;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</w:t>
      </w:r>
      <w:r>
        <w:t>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</w:t>
      </w:r>
      <w:r>
        <w:t>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</w:t>
      </w:r>
      <w:r>
        <w:t>мпетенций обучающихся.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176" w:line="226" w:lineRule="exact"/>
        <w:ind w:firstLine="580"/>
      </w:pPr>
      <w:r>
        <w:t xml:space="preserve">При реализации ППССЗ обучающиеся имеют академические права и обязанности в соответствии с Федеральным </w:t>
      </w:r>
      <w:r>
        <w:rPr>
          <w:rStyle w:val="23"/>
        </w:rPr>
        <w:t xml:space="preserve">законом </w:t>
      </w:r>
      <w:r>
        <w:t xml:space="preserve">от 29 декабря 2012 г.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273-ФЗ "Об образовании в Российской Федерации" &lt;1&gt;.</w:t>
      </w:r>
    </w:p>
    <w:p w:rsidR="000E474F" w:rsidRDefault="00353C0A">
      <w:pPr>
        <w:pStyle w:val="20"/>
        <w:shd w:val="clear" w:color="auto" w:fill="auto"/>
        <w:spacing w:after="180" w:line="230" w:lineRule="exact"/>
        <w:ind w:firstLine="580"/>
      </w:pPr>
      <w:r>
        <w:t>&lt;1&gt;</w:t>
      </w:r>
      <w:r>
        <w:t xml:space="preserve"> 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6, ст. 562, ст. 566;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2289;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22, ст. 2769,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2933;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26, ст. 3388;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</w:t>
      </w:r>
      <w:r>
        <w:t>ст. 4257, ст. 4263.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83"/>
        </w:tabs>
        <w:spacing w:after="0" w:line="230" w:lineRule="exact"/>
        <w:ind w:firstLine="580"/>
      </w:pPr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230" w:lineRule="exact"/>
        <w:ind w:firstLine="580"/>
      </w:pPr>
      <w:r>
        <w:t>Максимальный объем аудиторной учебной нагрузки в очной форме обучения составляет 3</w:t>
      </w:r>
      <w:r>
        <w:t>6 академических часов в неделю.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83"/>
        </w:tabs>
        <w:spacing w:after="0" w:line="230" w:lineRule="exact"/>
        <w:ind w:firstLine="580"/>
      </w:pPr>
      <w:r>
        <w:t>Максимальный объем аудиторной учебной нагрузки в очно-заочной форме обучения составляет 16 академических часов в неделю.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83"/>
        </w:tabs>
        <w:spacing w:after="0" w:line="230" w:lineRule="exact"/>
        <w:ind w:firstLine="580"/>
      </w:pPr>
      <w:r>
        <w:t>Общая продолжительность каникул в учебном году должна составлять 8 - 11 недель, в том числе не менее 2-</w:t>
      </w:r>
      <w:r>
        <w:t>х недель в зимний период.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994"/>
        </w:tabs>
        <w:spacing w:after="0" w:line="230" w:lineRule="exact"/>
        <w:ind w:firstLine="580"/>
      </w:pPr>
      <w: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</w:t>
      </w:r>
      <w:r>
        <w:t>тся в пределах времени, отведенного на ее (их) изучение.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059"/>
        </w:tabs>
        <w:spacing w:after="0" w:line="226" w:lineRule="exact"/>
        <w:ind w:firstLine="580"/>
      </w:pPr>
      <w:r>
        <w:t xml:space="preserve"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</w:t>
      </w:r>
      <w:r>
        <w:lastRenderedPageBreak/>
        <w:t xml:space="preserve">спортивных клубах, </w:t>
      </w:r>
      <w:r>
        <w:t>секциях).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059"/>
        </w:tabs>
        <w:spacing w:after="0" w:line="226" w:lineRule="exact"/>
        <w:ind w:firstLine="580"/>
      </w:pPr>
      <w: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226" w:lineRule="exact"/>
        <w:ind w:firstLine="580"/>
      </w:pPr>
      <w:r>
        <w:t>Получение</w:t>
      </w:r>
      <w:r>
        <w:t xml:space="preserve">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</w:t>
      </w:r>
      <w:r>
        <w:t>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E474F" w:rsidRDefault="00353C0A">
      <w:pPr>
        <w:pStyle w:val="20"/>
        <w:shd w:val="clear" w:color="auto" w:fill="auto"/>
        <w:spacing w:after="135" w:line="226" w:lineRule="exact"/>
        <w:ind w:firstLine="580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</w:t>
      </w:r>
      <w:r>
        <w:t>з расчета:</w:t>
      </w:r>
    </w:p>
    <w:p w:rsidR="000E474F" w:rsidRDefault="00353C0A">
      <w:pPr>
        <w:pStyle w:val="20"/>
        <w:shd w:val="clear" w:color="auto" w:fill="auto"/>
        <w:tabs>
          <w:tab w:val="left" w:pos="8861"/>
        </w:tabs>
        <w:spacing w:after="0" w:line="432" w:lineRule="exact"/>
        <w:ind w:firstLine="0"/>
      </w:pPr>
      <w:r>
        <w:t>теоретическое обучение (при обязательной учебной нагрузке 36 часов в неделю)</w:t>
      </w:r>
      <w:r>
        <w:tab/>
        <w:t>39 нед.</w:t>
      </w:r>
    </w:p>
    <w:p w:rsidR="000E474F" w:rsidRDefault="00353C0A">
      <w:pPr>
        <w:pStyle w:val="20"/>
        <w:shd w:val="clear" w:color="auto" w:fill="auto"/>
        <w:tabs>
          <w:tab w:val="left" w:pos="8861"/>
        </w:tabs>
        <w:spacing w:after="0" w:line="432" w:lineRule="exact"/>
        <w:ind w:firstLine="0"/>
      </w:pPr>
      <w:r>
        <w:t>промежуточная аттестация</w:t>
      </w:r>
      <w:r>
        <w:tab/>
        <w:t>2 нед.</w:t>
      </w:r>
    </w:p>
    <w:p w:rsidR="000E474F" w:rsidRDefault="00353C0A">
      <w:pPr>
        <w:pStyle w:val="20"/>
        <w:shd w:val="clear" w:color="auto" w:fill="auto"/>
        <w:tabs>
          <w:tab w:val="left" w:pos="8861"/>
        </w:tabs>
        <w:spacing w:after="221" w:line="432" w:lineRule="exact"/>
        <w:ind w:firstLine="0"/>
      </w:pPr>
      <w:r>
        <w:t>каникулы</w:t>
      </w:r>
      <w:r>
        <w:tab/>
        <w:t>11 нед.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100"/>
        </w:tabs>
        <w:spacing w:after="0" w:line="230" w:lineRule="exact"/>
        <w:ind w:firstLine="580"/>
      </w:pPr>
      <w:r>
        <w:t>Консультации для обучающихся по очной и очно-заочной формам обучения предусматриваются образовательной организа</w:t>
      </w:r>
      <w:r>
        <w:t xml:space="preserve">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</w:t>
      </w:r>
      <w:r>
        <w:t>индивидуальные, письменные, устные) определяются образовательной организацией.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after="184" w:line="230" w:lineRule="exact"/>
        <w:ind w:firstLine="580"/>
      </w:pPr>
      <w:r>
        <w:t>В период обучения с юношами проводятся учебные сборы &lt;1&gt;.</w:t>
      </w:r>
    </w:p>
    <w:p w:rsidR="000E474F" w:rsidRDefault="00353C0A">
      <w:pPr>
        <w:pStyle w:val="20"/>
        <w:shd w:val="clear" w:color="auto" w:fill="auto"/>
        <w:tabs>
          <w:tab w:val="left" w:pos="3850"/>
          <w:tab w:val="left" w:pos="5199"/>
          <w:tab w:val="left" w:pos="6025"/>
          <w:tab w:val="left" w:pos="8881"/>
          <w:tab w:val="right" w:pos="10173"/>
        </w:tabs>
        <w:spacing w:after="0" w:line="226" w:lineRule="exact"/>
        <w:ind w:firstLine="580"/>
      </w:pPr>
      <w:r>
        <w:t xml:space="preserve">&lt;1&gt; </w:t>
      </w:r>
      <w:r>
        <w:rPr>
          <w:rStyle w:val="23"/>
        </w:rPr>
        <w:t xml:space="preserve">Пункт 1 статьи 13 </w:t>
      </w:r>
      <w:r>
        <w:t xml:space="preserve">Федерального закона от 28 марта 1998 г.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53-ФЗ "О воинской обязанности и военной службе" (Собран</w:t>
      </w:r>
      <w:r>
        <w:t xml:space="preserve">ие законодательства Российской Федерации, 1998,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13, ст. 1475;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3613; 2000,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33, ст. 3348;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46, ст. 4537; 2001,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7, ст. 620, ст. 621;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3061; 2002,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7, ст. 631;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21, ст. 1919;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26, ст. 2521;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30, ст. 3029, ст.</w:t>
      </w:r>
      <w:r>
        <w:tab/>
        <w:t>3030, ст. 3033;</w:t>
      </w:r>
      <w:r>
        <w:tab/>
      </w:r>
      <w:r>
        <w:t xml:space="preserve">2003,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ab/>
      </w:r>
      <w:r>
        <w:t xml:space="preserve">1, ст. 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8, ст. 709;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27, ст.</w:t>
      </w:r>
      <w:r>
        <w:tab/>
        <w:t xml:space="preserve">2700;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46,</w:t>
      </w:r>
      <w:r>
        <w:tab/>
        <w:t>ст.</w:t>
      </w:r>
    </w:p>
    <w:p w:rsidR="000E474F" w:rsidRDefault="00353C0A">
      <w:pPr>
        <w:pStyle w:val="20"/>
        <w:shd w:val="clear" w:color="auto" w:fill="auto"/>
        <w:tabs>
          <w:tab w:val="right" w:pos="3797"/>
          <w:tab w:val="left" w:pos="3942"/>
          <w:tab w:val="left" w:pos="5199"/>
          <w:tab w:val="left" w:pos="6044"/>
          <w:tab w:val="left" w:pos="7153"/>
          <w:tab w:val="right" w:pos="8808"/>
          <w:tab w:val="left" w:pos="8953"/>
          <w:tab w:val="right" w:pos="10173"/>
        </w:tabs>
        <w:spacing w:after="0" w:line="226" w:lineRule="exact"/>
        <w:ind w:firstLine="0"/>
      </w:pPr>
      <w:r>
        <w:t xml:space="preserve">4437; 2004,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8, ст. 600;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17, ст. 1587;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18, ст. 1687;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25, ст.</w:t>
      </w:r>
      <w:r>
        <w:tab/>
        <w:t xml:space="preserve">2484;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27,</w:t>
      </w:r>
      <w:r>
        <w:tab/>
        <w:t>ст.</w:t>
      </w:r>
      <w:r>
        <w:tab/>
        <w:t xml:space="preserve">2711;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35, ст.</w:t>
      </w:r>
      <w:r>
        <w:tab/>
        <w:t xml:space="preserve">3607;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49,</w:t>
      </w:r>
      <w:r>
        <w:tab/>
        <w:t>ст.</w:t>
      </w:r>
    </w:p>
    <w:p w:rsidR="000E474F" w:rsidRDefault="00353C0A">
      <w:pPr>
        <w:pStyle w:val="20"/>
        <w:shd w:val="clear" w:color="auto" w:fill="auto"/>
        <w:tabs>
          <w:tab w:val="right" w:pos="3797"/>
          <w:tab w:val="left" w:pos="5194"/>
          <w:tab w:val="left" w:pos="6044"/>
          <w:tab w:val="left" w:pos="7153"/>
          <w:tab w:val="right" w:pos="8808"/>
          <w:tab w:val="left" w:pos="8953"/>
          <w:tab w:val="right" w:pos="10173"/>
        </w:tabs>
        <w:spacing w:after="0" w:line="226" w:lineRule="exact"/>
        <w:ind w:firstLine="0"/>
      </w:pPr>
      <w:r>
        <w:t xml:space="preserve">4848; 2005,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10, ст. 763;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14, ст. 1212;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27, ст. 2716;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29, ст. 2907;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3110, ст. 3111;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40, ст. 3987;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43, ст. 4349;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49, ст. 5127; 2006,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1, ст. 10, ст. 22;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11, ст. 1148;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2062;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28, ст. 2974,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29, ст. 3121, ст. 3122, ст. 3123;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41, ст. 4206;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44, ст. 4534;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50, ст. 5281; 2007,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2, ст. 362;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16,</w:t>
      </w:r>
      <w:r>
        <w:t xml:space="preserve"> ст. 1830;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31, ст. 4011;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45, ст. 5418;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49, ст. 6070, ст. 6074;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50,</w:t>
      </w:r>
      <w:r>
        <w:tab/>
        <w:t>ст. 6241;</w:t>
      </w:r>
      <w:r>
        <w:tab/>
        <w:t xml:space="preserve">2008,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30,</w:t>
      </w:r>
      <w:r>
        <w:tab/>
        <w:t>ст.</w:t>
      </w:r>
      <w:r>
        <w:tab/>
        <w:t xml:space="preserve">3616;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49, ст.</w:t>
      </w:r>
      <w:r>
        <w:tab/>
        <w:t xml:space="preserve">5746;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52,</w:t>
      </w:r>
      <w:r>
        <w:tab/>
        <w:t>ст.</w:t>
      </w:r>
    </w:p>
    <w:p w:rsidR="000E474F" w:rsidRDefault="00353C0A">
      <w:pPr>
        <w:pStyle w:val="20"/>
        <w:shd w:val="clear" w:color="auto" w:fill="auto"/>
        <w:tabs>
          <w:tab w:val="right" w:pos="3797"/>
          <w:tab w:val="left" w:pos="3942"/>
          <w:tab w:val="left" w:pos="5199"/>
          <w:tab w:val="left" w:pos="6044"/>
          <w:tab w:val="left" w:pos="7153"/>
          <w:tab w:val="right" w:pos="8808"/>
          <w:tab w:val="left" w:pos="8953"/>
        </w:tabs>
        <w:spacing w:after="0" w:line="226" w:lineRule="exact"/>
        <w:ind w:firstLine="0"/>
      </w:pPr>
      <w:r>
        <w:t xml:space="preserve">6235; 2009,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7, ст. 769;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18, ст. 2149;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23, ст. 2765;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26, ст.</w:t>
      </w:r>
      <w:r>
        <w:tab/>
        <w:t xml:space="preserve">3124;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48,</w:t>
      </w:r>
      <w:r>
        <w:tab/>
        <w:t>ст.</w:t>
      </w:r>
      <w:r>
        <w:tab/>
        <w:t>5735, ст. 5736;</w:t>
      </w:r>
      <w:r>
        <w:tab/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51, ст. 6149;</w:t>
      </w:r>
    </w:p>
    <w:p w:rsidR="000E474F" w:rsidRDefault="00353C0A">
      <w:pPr>
        <w:pStyle w:val="20"/>
        <w:shd w:val="clear" w:color="auto" w:fill="auto"/>
        <w:spacing w:after="176" w:line="226" w:lineRule="exact"/>
        <w:ind w:firstLine="0"/>
      </w:pP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52, ст. 6404; 2010,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11, ст. 1167, ст. 1176, ст. 1177;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31, ст. 4192;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49, ст. 6415; 2011,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1, ст. 16;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27, ст. 3878;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4589;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48, ст. 6730;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49, ст. 7021, ст. 7053, ст. 7054;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50, ст. 7366; 2012,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50, ст. 6954;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53, ст. 7613; 2013,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9, </w:t>
      </w:r>
      <w:r>
        <w:t xml:space="preserve">ст. 870;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2329; ст. 2331;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2869;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27, ст. 3462, ст. 3477;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11, ст. 1094;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14, ст. 1556;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2930;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26, ст. 3365;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30, ст. 4247).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30" w:lineRule="exact"/>
        <w:ind w:firstLine="580"/>
      </w:pPr>
      <w:r>
        <w:t>Практика является обязательным разделом ППССЗ. Она представляет собой вид уч</w:t>
      </w:r>
      <w:r>
        <w:t xml:space="preserve">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</w:t>
      </w:r>
      <w:r>
        <w:t>виды практик: учебная и производственная.</w:t>
      </w:r>
    </w:p>
    <w:p w:rsidR="000E474F" w:rsidRDefault="00353C0A">
      <w:pPr>
        <w:pStyle w:val="20"/>
        <w:shd w:val="clear" w:color="auto" w:fill="auto"/>
        <w:spacing w:after="0" w:line="230" w:lineRule="exact"/>
        <w:ind w:firstLine="580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E474F" w:rsidRDefault="00353C0A">
      <w:pPr>
        <w:pStyle w:val="20"/>
        <w:shd w:val="clear" w:color="auto" w:fill="auto"/>
        <w:spacing w:after="0" w:line="230" w:lineRule="exact"/>
        <w:ind w:firstLine="580"/>
      </w:pPr>
      <w:r>
        <w:t>Учебная практика и производственная практика (по профилю специальности) проводятся образовательной орган</w:t>
      </w:r>
      <w:r>
        <w:t>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</w:t>
      </w:r>
      <w:r>
        <w:t>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 w:line="226" w:lineRule="exact"/>
        <w:ind w:firstLine="580"/>
      </w:pPr>
      <w:r>
        <w:t>Реализация ППССЗ должна обеспечиваться педагогическими кадрами, имеющими высшее образование, соответс</w:t>
      </w:r>
      <w:r>
        <w:t>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</w:t>
      </w:r>
      <w:r>
        <w:t xml:space="preserve">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 w:line="226" w:lineRule="exact"/>
        <w:ind w:firstLine="580"/>
      </w:pPr>
      <w:r>
        <w:t>ППССЗ должна обеспечиваться учебно-методической документацией по всем дисциплинам, междисци</w:t>
      </w:r>
      <w:r>
        <w:t>плинарным курсам и профессиональным модулям ППССЗ.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Реализация ППССЗ должна обеспечиваться доступом каждого обучающегося к </w:t>
      </w:r>
      <w:r>
        <w:t>базам данных и библиотечным фондам, формируемым по полному перечню дисциплин (модулей) ППССЗ.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Во время самостоятельной подготовки обучающиеся должны быть обеспечены доступом к сети Интернет.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Каждый обучающийся должен быть обеспечен не менее чем одним учебн</w:t>
      </w:r>
      <w:r>
        <w:t>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Библиотеч</w:t>
      </w:r>
      <w:r>
        <w:t>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Библиотечный фонд, помимо учебной литературы, должен включать официаль</w:t>
      </w:r>
      <w:r>
        <w:t>ные, справочно-библиографические и периодические издания в расчете 1 - 2 экземпляра на каждые 100 обучающихся.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</w:t>
      </w:r>
      <w:r>
        <w:t>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176" w:line="226" w:lineRule="exact"/>
        <w:ind w:firstLine="580"/>
      </w:pPr>
      <w:r>
        <w:t>Прием на об</w:t>
      </w:r>
      <w:r>
        <w:t xml:space="preserve">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>
        <w:rPr>
          <w:rStyle w:val="23"/>
        </w:rPr>
        <w:t xml:space="preserve">частью 4 статьи 68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273-ФЗ "Об обр</w:t>
      </w:r>
      <w:r>
        <w:t>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E474F" w:rsidRDefault="00353C0A">
      <w:pPr>
        <w:pStyle w:val="20"/>
        <w:shd w:val="clear" w:color="auto" w:fill="auto"/>
        <w:spacing w:after="180" w:line="230" w:lineRule="exact"/>
        <w:ind w:firstLine="580"/>
      </w:pPr>
      <w:r>
        <w:t>&lt;1&gt; Собрание законодате</w:t>
      </w:r>
      <w:r>
        <w:t xml:space="preserve">льства Российской Федерации, 2012,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6, ст. 562, ст. 566;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2289;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22, ст. 2769,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2933;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26, ст. 3388;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30, ст. 4257, ст. 4263.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392"/>
        </w:tabs>
        <w:spacing w:after="180" w:line="230" w:lineRule="exact"/>
        <w:ind w:firstLine="580"/>
      </w:pPr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</w:t>
      </w:r>
      <w:r>
        <w:t>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E474F" w:rsidRDefault="00353C0A">
      <w:pPr>
        <w:pStyle w:val="20"/>
        <w:shd w:val="clear" w:color="auto" w:fill="auto"/>
        <w:spacing w:after="0" w:line="230" w:lineRule="exact"/>
        <w:ind w:firstLine="0"/>
        <w:jc w:val="center"/>
        <w:sectPr w:rsidR="000E474F">
          <w:type w:val="continuous"/>
          <w:pgSz w:w="11900" w:h="16840"/>
          <w:pgMar w:top="2242" w:right="537" w:bottom="1757" w:left="1095" w:header="0" w:footer="3" w:gutter="0"/>
          <w:cols w:space="720"/>
          <w:noEndnote/>
          <w:docGrid w:linePitch="360"/>
        </w:sectPr>
      </w:pPr>
      <w:r>
        <w:t>Перечень кабинетов, лабораторий, мастерских</w:t>
      </w:r>
      <w:r>
        <w:br/>
        <w:t>и других помещений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lastRenderedPageBreak/>
        <w:t>Кабинеты: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3660" w:firstLine="0"/>
        <w:jc w:val="left"/>
      </w:pPr>
      <w:r>
        <w:t>гуманитарных и социально-экономических дисциплин; педагогики и психологии; физиологии, анатомии и гигиены; иностранного языка;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>теории и методики физического воспитания;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>теоретических и методических основ дошкольного образования;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1000" w:firstLine="0"/>
        <w:jc w:val="left"/>
      </w:pPr>
      <w:r>
        <w:t>изобразительной деятельност</w:t>
      </w:r>
      <w:r>
        <w:t>и и методики развития детского изобразительного творчества; музыки и методики музыкального воспитания; безопасности жизнедеятельности.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>Лаборатории: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1000" w:firstLine="0"/>
        <w:jc w:val="left"/>
      </w:pPr>
      <w:r>
        <w:t>информатики и информационно-коммуникационных технологий; медико-социальных основ здоровья.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1000" w:firstLine="0"/>
        <w:jc w:val="left"/>
      </w:pPr>
      <w:r>
        <w:t>Спортивный компле</w:t>
      </w:r>
      <w:r>
        <w:t>кс: спортивный зал;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1000" w:firstLine="0"/>
        <w:jc w:val="left"/>
      </w:pPr>
      <w: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>Залы:</w:t>
      </w:r>
    </w:p>
    <w:p w:rsidR="000E474F" w:rsidRDefault="00353C0A">
      <w:pPr>
        <w:pStyle w:val="20"/>
        <w:shd w:val="clear" w:color="auto" w:fill="auto"/>
        <w:spacing w:after="0" w:line="226" w:lineRule="exact"/>
        <w:ind w:left="580" w:right="1000" w:firstLine="0"/>
        <w:jc w:val="left"/>
      </w:pPr>
      <w:r>
        <w:t>библиотека, читальный зал с выходом в сеть Интернет; актовый зал.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 xml:space="preserve">Реализация </w:t>
      </w:r>
      <w:r>
        <w:t>ППССЗ должна обеспечивать: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освоение обучающимися профессиональных модулей в условиях созданной с</w:t>
      </w:r>
      <w:r>
        <w:t>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 xml:space="preserve">При использовании электронных изданий образовательная организация должна обеспечить каждого обучающегося рабочим местом в </w:t>
      </w:r>
      <w:r>
        <w:t>компьютерном классе в соответствии с объемом изучаемых дисциплин.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  <w:jc w:val="left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E474F" w:rsidRDefault="00353C0A">
      <w:pPr>
        <w:pStyle w:val="20"/>
        <w:numPr>
          <w:ilvl w:val="0"/>
          <w:numId w:val="12"/>
        </w:numPr>
        <w:shd w:val="clear" w:color="auto" w:fill="auto"/>
        <w:tabs>
          <w:tab w:val="left" w:pos="1090"/>
        </w:tabs>
        <w:spacing w:after="0" w:line="226" w:lineRule="exact"/>
        <w:ind w:firstLine="580"/>
        <w:jc w:val="left"/>
      </w:pPr>
      <w:r>
        <w:t>Реализация ППССЗ осуществляется образовательной организацией на государствен</w:t>
      </w:r>
      <w:r>
        <w:t>ном языке Российской Федерации.</w:t>
      </w:r>
    </w:p>
    <w:p w:rsidR="000E474F" w:rsidRDefault="00353C0A">
      <w:pPr>
        <w:pStyle w:val="20"/>
        <w:shd w:val="clear" w:color="auto" w:fill="auto"/>
        <w:spacing w:after="176" w:line="226" w:lineRule="exact"/>
        <w:ind w:firstLine="580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</w:t>
      </w:r>
      <w:r>
        <w:t>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E474F" w:rsidRDefault="00353C0A">
      <w:pPr>
        <w:pStyle w:val="20"/>
        <w:shd w:val="clear" w:color="auto" w:fill="auto"/>
        <w:spacing w:after="184" w:line="230" w:lineRule="exact"/>
        <w:ind w:firstLine="0"/>
        <w:jc w:val="center"/>
      </w:pPr>
      <w:r>
        <w:t>VIII. ОЦЕНКА КАЧЕСТВА ОСВОЕНИЯ ПРОГРАММЫ ПОДГО</w:t>
      </w:r>
      <w:r>
        <w:t>ТОВКИ</w:t>
      </w:r>
      <w:r>
        <w:br/>
        <w:t>СПЕЦИАЛИСТОВ СРЕДНЕГО ЗВЕНА</w:t>
      </w:r>
    </w:p>
    <w:p w:rsidR="000E474F" w:rsidRDefault="00353C0A">
      <w:pPr>
        <w:pStyle w:val="20"/>
        <w:numPr>
          <w:ilvl w:val="0"/>
          <w:numId w:val="13"/>
        </w:numPr>
        <w:shd w:val="clear" w:color="auto" w:fill="auto"/>
        <w:tabs>
          <w:tab w:val="left" w:pos="1026"/>
        </w:tabs>
        <w:spacing w:after="0" w:line="226" w:lineRule="exact"/>
        <w:ind w:firstLine="580"/>
        <w:jc w:val="left"/>
      </w:pPr>
      <w: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E474F" w:rsidRDefault="00353C0A">
      <w:pPr>
        <w:pStyle w:val="20"/>
        <w:numPr>
          <w:ilvl w:val="0"/>
          <w:numId w:val="13"/>
        </w:numPr>
        <w:shd w:val="clear" w:color="auto" w:fill="auto"/>
        <w:tabs>
          <w:tab w:val="left" w:pos="1026"/>
        </w:tabs>
        <w:spacing w:after="0" w:line="226" w:lineRule="exact"/>
        <w:ind w:firstLine="580"/>
      </w:pPr>
      <w:r>
        <w:t>Конкретные формы и процедуры текущего контроля успеваемости, промежуточной атте</w:t>
      </w:r>
      <w:r>
        <w:t>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E474F" w:rsidRDefault="00353C0A">
      <w:pPr>
        <w:pStyle w:val="20"/>
        <w:numPr>
          <w:ilvl w:val="0"/>
          <w:numId w:val="13"/>
        </w:numPr>
        <w:shd w:val="clear" w:color="auto" w:fill="auto"/>
        <w:tabs>
          <w:tab w:val="left" w:pos="1026"/>
        </w:tabs>
        <w:spacing w:after="0" w:line="226" w:lineRule="exact"/>
        <w:ind w:firstLine="580"/>
      </w:pPr>
      <w:r>
        <w:t>Для аттестации обучающихся на соответствие их персональ</w:t>
      </w:r>
      <w:r>
        <w:t>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E474F" w:rsidRDefault="000E474F">
      <w:pPr>
        <w:pStyle w:val="20"/>
        <w:shd w:val="clear" w:color="auto" w:fill="auto"/>
        <w:spacing w:after="0" w:line="226" w:lineRule="exact"/>
        <w:ind w:firstLine="580"/>
      </w:pPr>
      <w:r>
        <w:pict>
          <v:shape id="_x0000_s2053" type="#_x0000_t202" style="position:absolute;left:0;text-align:left;margin-left:3.35pt;margin-top:86.7pt;width:134.4pt;height:16.9pt;z-index:-125829374;mso-wrap-distance-left:5pt;mso-wrap-distance-right:70.55pt;mso-wrap-distance-bottom:.55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5" w:name="bookmark9"/>
                  <w:r>
                    <w:rPr>
                      <w:rStyle w:val="1Exact0"/>
                      <w:b/>
                      <w:bCs/>
                    </w:rPr>
                    <w:t>КонсультантПлюс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208.3pt;margin-top:93.05pt;width:98.9pt;height:12.85pt;z-index:-125829373;mso-wrap-distance-left:5pt;mso-wrap-distance-right:118.8pt;mso-wrap-distance-bottom:27.35pt;mso-position-horizontal-relative:margin" filled="f" stroked="f">
            <v:textbox style="mso-fit-shape-to-text:t" inset="0,0,0,0">
              <w:txbxContent>
                <w:p w:rsidR="000E474F" w:rsidRDefault="000E474F">
                  <w:pPr>
                    <w:pStyle w:val="40"/>
                    <w:shd w:val="clear" w:color="auto" w:fill="auto"/>
                    <w:spacing w:line="200" w:lineRule="exact"/>
                    <w:jc w:val="left"/>
                  </w:pPr>
                  <w:hyperlink r:id="rId35" w:history="1">
                    <w:r w:rsidR="00353C0A">
                      <w:rPr>
                        <w:rStyle w:val="a3"/>
                      </w:rPr>
                      <w:t>www.consu</w:t>
                    </w:r>
                  </w:hyperlink>
                  <w:r w:rsidR="00353C0A">
                    <w:rPr>
                      <w:rStyle w:val="4Exact0"/>
                      <w:b/>
                      <w:bCs/>
                    </w:rPr>
                    <w:t xml:space="preserve"> lta nt.ru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2.9pt;margin-top:102.3pt;width:134.9pt;height:10.95pt;z-index:-12582937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5"/>
                    <w:shd w:val="clear" w:color="auto" w:fill="auto"/>
                    <w:spacing w:line="160" w:lineRule="exact"/>
                  </w:pPr>
                  <w:r>
                    <w:t>надежная правовая поддержка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426pt;margin-top:93.25pt;width:87.35pt;height:12.9pt;z-index:-125829371;mso-wrap-distance-left:5pt;mso-wrap-distance-right:5pt;mso-wrap-distance-bottom:27.15pt;mso-position-horizontal-relative:margin" filled="f" stroked="f">
            <v:textbox style="mso-fit-shape-to-text:t" inset="0,0,0,0">
              <w:txbxContent>
                <w:p w:rsidR="000E474F" w:rsidRDefault="00353C0A">
                  <w:pPr>
                    <w:pStyle w:val="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Страница 52 из 53</w:t>
                  </w:r>
                </w:p>
              </w:txbxContent>
            </v:textbox>
            <w10:wrap type="topAndBottom" anchorx="margin"/>
          </v:shape>
        </w:pict>
      </w:r>
      <w:r w:rsidR="00353C0A"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</w:t>
      </w:r>
      <w:r w:rsidR="00353C0A">
        <w:t>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</w:t>
      </w:r>
      <w:r w:rsidR="00353C0A">
        <w:br w:type="page"/>
      </w:r>
    </w:p>
    <w:p w:rsidR="000E474F" w:rsidRDefault="00353C0A">
      <w:pPr>
        <w:pStyle w:val="20"/>
        <w:shd w:val="clear" w:color="auto" w:fill="auto"/>
        <w:spacing w:after="0" w:line="226" w:lineRule="exact"/>
        <w:ind w:firstLine="0"/>
        <w:jc w:val="left"/>
      </w:pPr>
      <w:r>
        <w:lastRenderedPageBreak/>
        <w:t>после предварительного положительного з</w:t>
      </w:r>
      <w:r>
        <w:t>аключения работодателей.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</w:t>
      </w:r>
      <w:r>
        <w:t xml:space="preserve">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</w:t>
      </w:r>
      <w:r>
        <w:t>влекаться работодатели.</w:t>
      </w:r>
    </w:p>
    <w:p w:rsidR="000E474F" w:rsidRDefault="00353C0A">
      <w:pPr>
        <w:pStyle w:val="20"/>
        <w:numPr>
          <w:ilvl w:val="0"/>
          <w:numId w:val="13"/>
        </w:numPr>
        <w:shd w:val="clear" w:color="auto" w:fill="auto"/>
        <w:tabs>
          <w:tab w:val="left" w:pos="982"/>
        </w:tabs>
        <w:spacing w:after="0" w:line="226" w:lineRule="exact"/>
        <w:ind w:firstLine="580"/>
      </w:pPr>
      <w:r>
        <w:t>Оценка качества подготовки обучающихся и выпускников осуществляется в двух основных направлениях: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оценка уровня освоения дисциплин;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>оценка компетенций обучающихся.</w:t>
      </w:r>
    </w:p>
    <w:p w:rsidR="000E474F" w:rsidRDefault="00353C0A">
      <w:pPr>
        <w:pStyle w:val="20"/>
        <w:shd w:val="clear" w:color="auto" w:fill="auto"/>
        <w:spacing w:after="0" w:line="226" w:lineRule="exact"/>
        <w:ind w:firstLine="580"/>
      </w:pPr>
      <w:r>
        <w:t xml:space="preserve">Для юношей предусматривается оценка результатов освоения основ </w:t>
      </w:r>
      <w:r>
        <w:t>военной службы.</w:t>
      </w:r>
    </w:p>
    <w:p w:rsidR="000E474F" w:rsidRDefault="00353C0A">
      <w:pPr>
        <w:pStyle w:val="20"/>
        <w:numPr>
          <w:ilvl w:val="0"/>
          <w:numId w:val="13"/>
        </w:numPr>
        <w:shd w:val="clear" w:color="auto" w:fill="auto"/>
        <w:tabs>
          <w:tab w:val="left" w:pos="990"/>
        </w:tabs>
        <w:spacing w:after="176" w:line="226" w:lineRule="exact"/>
        <w:ind w:firstLine="580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</w:t>
      </w:r>
      <w:r>
        <w:t>тоговой аттестации по соответствующим образовательным программам &lt;1&gt;.</w:t>
      </w:r>
    </w:p>
    <w:p w:rsidR="000E474F" w:rsidRDefault="00353C0A">
      <w:pPr>
        <w:pStyle w:val="20"/>
        <w:shd w:val="clear" w:color="auto" w:fill="auto"/>
        <w:spacing w:after="184" w:line="230" w:lineRule="exact"/>
        <w:ind w:firstLine="580"/>
      </w:pPr>
      <w:r>
        <w:t xml:space="preserve">&lt;1&gt; </w:t>
      </w:r>
      <w:r>
        <w:rPr>
          <w:rStyle w:val="23"/>
        </w:rPr>
        <w:t xml:space="preserve">Часть 6 статьи 59 </w:t>
      </w:r>
      <w:r>
        <w:t xml:space="preserve">Федерального закона от 29 декабря 2012 г.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273-ФЗ "Об образовании в Российской Федерации"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53, ст. 7598; 2013,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48, ст. 6165; 2014,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6, ст. 562, ст. 566;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19, ст. 2289;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22, ст. 2769,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23, ст. 2933;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 xml:space="preserve">26, ст. 3388; </w:t>
      </w:r>
      <w:r>
        <w:rPr>
          <w:lang w:val="en-US" w:eastAsia="en-US" w:bidi="en-US"/>
        </w:rPr>
        <w:t>N</w:t>
      </w:r>
      <w:r w:rsidRPr="000756C8">
        <w:rPr>
          <w:lang w:eastAsia="en-US" w:bidi="en-US"/>
        </w:rPr>
        <w:t xml:space="preserve"> </w:t>
      </w:r>
      <w:r>
        <w:t>30, ст. 4257, ст. 4263).</w:t>
      </w:r>
    </w:p>
    <w:p w:rsidR="000E474F" w:rsidRDefault="00353C0A">
      <w:pPr>
        <w:pStyle w:val="20"/>
        <w:numPr>
          <w:ilvl w:val="0"/>
          <w:numId w:val="13"/>
        </w:numPr>
        <w:shd w:val="clear" w:color="auto" w:fill="auto"/>
        <w:tabs>
          <w:tab w:val="left" w:pos="1157"/>
        </w:tabs>
        <w:spacing w:after="0" w:line="226" w:lineRule="exact"/>
        <w:ind w:firstLine="580"/>
      </w:pPr>
      <w:r>
        <w:t xml:space="preserve">Государственная итоговая аттестация </w:t>
      </w:r>
      <w:r>
        <w:t>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E474F" w:rsidRDefault="00353C0A">
      <w:pPr>
        <w:pStyle w:val="20"/>
        <w:shd w:val="clear" w:color="auto" w:fill="auto"/>
        <w:spacing w:after="0" w:line="200" w:lineRule="exact"/>
        <w:ind w:firstLine="580"/>
      </w:pPr>
      <w:r>
        <w:t>Государственны</w:t>
      </w:r>
      <w:r>
        <w:t>й экзамен вводится по усмотрению образовательной организации.</w:t>
      </w:r>
    </w:p>
    <w:sectPr w:rsidR="000E474F" w:rsidSect="000E474F">
      <w:headerReference w:type="default" r:id="rId36"/>
      <w:footerReference w:type="default" r:id="rId37"/>
      <w:headerReference w:type="first" r:id="rId38"/>
      <w:pgSz w:w="11900" w:h="16840"/>
      <w:pgMar w:top="2242" w:right="537" w:bottom="1757" w:left="10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0A" w:rsidRDefault="00353C0A" w:rsidP="000E474F">
      <w:r>
        <w:separator/>
      </w:r>
    </w:p>
  </w:endnote>
  <w:endnote w:type="continuationSeparator" w:id="1">
    <w:p w:rsidR="00353C0A" w:rsidRDefault="00353C0A" w:rsidP="000E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C8" w:rsidRDefault="000756C8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C8" w:rsidRDefault="000756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C8" w:rsidRDefault="000756C8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0A" w:rsidRDefault="00353C0A"/>
  </w:footnote>
  <w:footnote w:type="continuationSeparator" w:id="1">
    <w:p w:rsidR="00353C0A" w:rsidRDefault="00353C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C8" w:rsidRDefault="000756C8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C8" w:rsidRDefault="000756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C8" w:rsidRDefault="000756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4F" w:rsidRDefault="000E474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608"/>
    <w:multiLevelType w:val="multilevel"/>
    <w:tmpl w:val="566AB4BC"/>
    <w:lvl w:ilvl="0">
      <w:start w:val="1"/>
      <w:numFmt w:val="decimal"/>
      <w:lvlText w:val="44.0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53540"/>
    <w:multiLevelType w:val="multilevel"/>
    <w:tmpl w:val="36F0EC2A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80BA1"/>
    <w:multiLevelType w:val="multilevel"/>
    <w:tmpl w:val="8C52A3E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428D4"/>
    <w:multiLevelType w:val="multilevel"/>
    <w:tmpl w:val="EFAAE710"/>
    <w:lvl w:ilvl="0">
      <w:start w:val="1"/>
      <w:numFmt w:val="decimal"/>
      <w:lvlText w:val="8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4035B"/>
    <w:multiLevelType w:val="multilevel"/>
    <w:tmpl w:val="BA109136"/>
    <w:lvl w:ilvl="0">
      <w:start w:val="1"/>
      <w:numFmt w:val="decimal"/>
      <w:lvlText w:val="4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A7C07"/>
    <w:multiLevelType w:val="multilevel"/>
    <w:tmpl w:val="86F86DE6"/>
    <w:lvl w:ilvl="0">
      <w:start w:val="1"/>
      <w:numFmt w:val="decimal"/>
      <w:lvlText w:val="44.02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C3818"/>
    <w:multiLevelType w:val="multilevel"/>
    <w:tmpl w:val="3EDCFE86"/>
    <w:lvl w:ilvl="0">
      <w:start w:val="2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C5DA8"/>
    <w:multiLevelType w:val="multilevel"/>
    <w:tmpl w:val="6D141D9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D520B"/>
    <w:multiLevelType w:val="multilevel"/>
    <w:tmpl w:val="4B4E67EC"/>
    <w:lvl w:ilvl="0">
      <w:start w:val="1"/>
      <w:numFmt w:val="decimal"/>
      <w:lvlText w:val="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E517F"/>
    <w:multiLevelType w:val="multilevel"/>
    <w:tmpl w:val="7B7CBD4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31B9C"/>
    <w:multiLevelType w:val="multilevel"/>
    <w:tmpl w:val="C6A2E3F0"/>
    <w:lvl w:ilvl="0">
      <w:start w:val="1"/>
      <w:numFmt w:val="decimal"/>
      <w:lvlText w:val="5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1672E0"/>
    <w:multiLevelType w:val="multilevel"/>
    <w:tmpl w:val="867007FE"/>
    <w:lvl w:ilvl="0">
      <w:start w:val="1"/>
      <w:numFmt w:val="decimal"/>
      <w:lvlText w:val="44.02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357D88"/>
    <w:multiLevelType w:val="multilevel"/>
    <w:tmpl w:val="32CC20BC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474F"/>
    <w:rsid w:val="000756C8"/>
    <w:rsid w:val="000E474F"/>
    <w:rsid w:val="0035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7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74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E474F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E474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0E474F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0E474F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0E474F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5pt">
    <w:name w:val="Колонтитул + 8;5 pt"/>
    <w:basedOn w:val="a4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Колонтитул + 8;5 pt"/>
    <w:basedOn w:val="a4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Колонтитул"/>
    <w:basedOn w:val="a4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"/>
    <w:basedOn w:val="a4"/>
    <w:rsid w:val="000E47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Колонтитул + 10 pt"/>
    <w:basedOn w:val="a4"/>
    <w:rsid w:val="000E47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Tahoma8pt">
    <w:name w:val="Колонтитул + Tahoma;8 pt;Полужирный"/>
    <w:basedOn w:val="a4"/>
    <w:rsid w:val="000E474F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Exact">
    <w:name w:val="Основной текст (2) Exact"/>
    <w:basedOn w:val="a0"/>
    <w:rsid w:val="000E474F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1">
    <w:name w:val="Колонтитул + 10 pt"/>
    <w:basedOn w:val="a4"/>
    <w:rsid w:val="000E47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5pt1">
    <w:name w:val="Колонтитул + 8;5 pt"/>
    <w:basedOn w:val="a4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2">
    <w:name w:val="Колонтитул + 8;5 pt"/>
    <w:basedOn w:val="a4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pt2">
    <w:name w:val="Колонтитул + 10 pt"/>
    <w:basedOn w:val="a4"/>
    <w:rsid w:val="000E47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3">
    <w:name w:val="Колонтитул + 10 pt"/>
    <w:basedOn w:val="a4"/>
    <w:rsid w:val="000E47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4">
    <w:name w:val="Колонтитул + 10 pt"/>
    <w:basedOn w:val="a4"/>
    <w:rsid w:val="000E47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Tahoma8pt0">
    <w:name w:val="Колонтитул + Tahoma;8 pt;Полужирный"/>
    <w:basedOn w:val="a4"/>
    <w:rsid w:val="000E474F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E474F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sid w:val="000E47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0E474F"/>
    <w:rPr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sid w:val="000E474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0E474F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0E474F"/>
    <w:pPr>
      <w:shd w:val="clear" w:color="auto" w:fill="FFFFFF"/>
      <w:spacing w:line="576" w:lineRule="exact"/>
    </w:pPr>
    <w:rPr>
      <w:rFonts w:ascii="Tahoma" w:eastAsia="Tahoma" w:hAnsi="Tahoma" w:cs="Tahoma"/>
      <w:sz w:val="48"/>
      <w:szCs w:val="48"/>
    </w:rPr>
  </w:style>
  <w:style w:type="paragraph" w:customStyle="1" w:styleId="20">
    <w:name w:val="Основной текст (2)"/>
    <w:basedOn w:val="a"/>
    <w:link w:val="2"/>
    <w:rsid w:val="000E474F"/>
    <w:pPr>
      <w:shd w:val="clear" w:color="auto" w:fill="FFFFFF"/>
      <w:spacing w:after="480" w:line="0" w:lineRule="atLeast"/>
      <w:ind w:hanging="1880"/>
      <w:jc w:val="both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0E474F"/>
    <w:pPr>
      <w:shd w:val="clear" w:color="auto" w:fill="FFFFFF"/>
      <w:spacing w:before="480" w:after="240" w:line="0" w:lineRule="atLeast"/>
      <w:jc w:val="center"/>
      <w:outlineLvl w:val="1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E474F"/>
    <w:pPr>
      <w:shd w:val="clear" w:color="auto" w:fill="FFFFFF"/>
      <w:spacing w:line="461" w:lineRule="exact"/>
      <w:jc w:val="center"/>
    </w:pPr>
    <w:rPr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0E474F"/>
    <w:pPr>
      <w:shd w:val="clear" w:color="auto" w:fill="FFFFFF"/>
      <w:spacing w:line="197" w:lineRule="exact"/>
      <w:jc w:val="right"/>
    </w:pPr>
    <w:rPr>
      <w:sz w:val="15"/>
      <w:szCs w:val="15"/>
    </w:rPr>
  </w:style>
  <w:style w:type="paragraph" w:customStyle="1" w:styleId="1">
    <w:name w:val="Заголовок №1"/>
    <w:basedOn w:val="a"/>
    <w:link w:val="1Exact"/>
    <w:rsid w:val="000E474F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0E474F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5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56C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75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56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yperlink" Target="http://www.con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8952</Words>
  <Characters>51028</Characters>
  <Application>Microsoft Office Word</Application>
  <DocSecurity>0</DocSecurity>
  <Lines>425</Lines>
  <Paragraphs>119</Paragraphs>
  <ScaleCrop>false</ScaleCrop>
  <Company>Microsoft</Company>
  <LinksUpToDate>false</LinksUpToDate>
  <CharactersWithSpaces>59861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2015-04-23T06:21:00Z</dcterms:created>
  <dcterms:modified xsi:type="dcterms:W3CDTF">2015-04-23T06:30:00Z</dcterms:modified>
</cp:coreProperties>
</file>