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53" w:rsidRPr="00F81A53" w:rsidRDefault="00F81A53" w:rsidP="00F81A53">
      <w:pPr>
        <w:jc w:val="both"/>
        <w:rPr>
          <w:b/>
        </w:rPr>
      </w:pPr>
      <w:r w:rsidRPr="00F81A53">
        <w:rPr>
          <w:b/>
        </w:rPr>
        <w:t xml:space="preserve">В Кировской области  планируют создать систему молодежного самоуправления </w:t>
      </w:r>
    </w:p>
    <w:p w:rsidR="00F81A53" w:rsidRPr="00F81A53" w:rsidRDefault="00F81A53" w:rsidP="00F81A53">
      <w:pPr>
        <w:jc w:val="both"/>
        <w:rPr>
          <w:i/>
        </w:rPr>
      </w:pPr>
      <w:r w:rsidRPr="00F81A53">
        <w:rPr>
          <w:i/>
        </w:rPr>
        <w:t>Александр Соколов: наша молодежь может влиять на будущее региона</w:t>
      </w:r>
    </w:p>
    <w:p w:rsidR="00F81A53" w:rsidRDefault="00F81A53" w:rsidP="00F81A53">
      <w:pPr>
        <w:jc w:val="both"/>
      </w:pPr>
    </w:p>
    <w:p w:rsidR="00F81A53" w:rsidRDefault="00F81A53" w:rsidP="00F81A53">
      <w:pPr>
        <w:jc w:val="both"/>
      </w:pPr>
      <w:r>
        <w:t xml:space="preserve">Накануне в выставочном зале Галереи Прогресса состоялась встреча губернатора Кировской области Александра Соколова с представителями активной молодежи региона: членами общественных организаций, добровольческих объединений, студенческих отрядов, студентами вузов и </w:t>
      </w:r>
      <w:proofErr w:type="spellStart"/>
      <w:r>
        <w:t>ссузов</w:t>
      </w:r>
      <w:proofErr w:type="spellEnd"/>
      <w:r>
        <w:t>.</w:t>
      </w:r>
    </w:p>
    <w:p w:rsidR="00F81A53" w:rsidRDefault="00F81A53" w:rsidP="00F81A53">
      <w:pPr>
        <w:jc w:val="both"/>
      </w:pPr>
    </w:p>
    <w:p w:rsidR="00F81A53" w:rsidRDefault="00F81A53" w:rsidP="00F81A53">
      <w:pPr>
        <w:jc w:val="both"/>
      </w:pPr>
      <w:r>
        <w:t xml:space="preserve">Этому предшествовала личная встреча губернатора со студентами Ириной </w:t>
      </w:r>
      <w:proofErr w:type="spellStart"/>
      <w:r>
        <w:t>Арихиной</w:t>
      </w:r>
      <w:proofErr w:type="spellEnd"/>
      <w:r>
        <w:t xml:space="preserve"> и </w:t>
      </w:r>
      <w:proofErr w:type="spellStart"/>
      <w:r>
        <w:t>Данилом</w:t>
      </w:r>
      <w:proofErr w:type="spellEnd"/>
      <w:r>
        <w:t xml:space="preserve"> </w:t>
      </w:r>
      <w:proofErr w:type="gramStart"/>
      <w:r>
        <w:t>Краевым</w:t>
      </w:r>
      <w:proofErr w:type="gramEnd"/>
      <w:r>
        <w:t xml:space="preserve"> - представители активной молодежи города неделю назад обратились к Александру Соколову с несколькими идеями по улучшению городской инфраструктуры. Во время беседы также встал вопрос о создании системы молодежного самоуправления, в рамках которой активные кировчане в возрасте до 35 лет будут взаимодействовать с исполнительной и законодательной властью в реализации молодежной политики на территории региона.</w:t>
      </w:r>
    </w:p>
    <w:p w:rsidR="00F81A53" w:rsidRDefault="00F81A53" w:rsidP="00F81A53">
      <w:pPr>
        <w:jc w:val="both"/>
      </w:pPr>
    </w:p>
    <w:p w:rsidR="00F81A53" w:rsidRDefault="00F81A53" w:rsidP="00F81A53">
      <w:pPr>
        <w:jc w:val="both"/>
      </w:pPr>
      <w:r>
        <w:t>— У молодых людей всегда много современных и актуальных идей и инициатив. И кому, как не вам, предлагать, как должны развиваться города и область. Ведь за вами будущее региона, вам здесь жить и растить следующее поколение, — обратился губернатор к собеседникам в Галерее Прогресса.</w:t>
      </w:r>
    </w:p>
    <w:p w:rsidR="00F81A53" w:rsidRDefault="00F81A53" w:rsidP="00F81A53">
      <w:pPr>
        <w:jc w:val="both"/>
      </w:pPr>
    </w:p>
    <w:p w:rsidR="00F81A53" w:rsidRDefault="00F81A53" w:rsidP="00F81A53">
      <w:pPr>
        <w:jc w:val="both"/>
      </w:pPr>
      <w:r>
        <w:t>Молодые люди рассказали Александру Соколову, как, по их мнению, должно строиться взаимодействие с властью. Ребята отметили, что уже сделано в этом направлении, что еще можно внедрить. В ходе диалога его участники согласились, что в первую очередь необходимо создать общественный молодежный совет при главе города Кирова. Вместе с ним аналогичные органы должны появляться и при главах других муниципалитетов.</w:t>
      </w:r>
    </w:p>
    <w:p w:rsidR="00F81A53" w:rsidRDefault="00F81A53" w:rsidP="00F81A53">
      <w:pPr>
        <w:jc w:val="both"/>
      </w:pPr>
    </w:p>
    <w:p w:rsidR="00F81A53" w:rsidRDefault="00F81A53" w:rsidP="00F81A53">
      <w:pPr>
        <w:jc w:val="both"/>
      </w:pPr>
      <w:r>
        <w:t xml:space="preserve">— Также создадим молодёжный экспертный совет при губернаторе Кировской области. Вместе с главой </w:t>
      </w:r>
      <w:proofErr w:type="spellStart"/>
      <w:r>
        <w:t>Заксобрания</w:t>
      </w:r>
      <w:proofErr w:type="spellEnd"/>
      <w:r>
        <w:t xml:space="preserve"> возродим молодёжный парламент при ОЗС. Еще одной формой реализации молодёжных инициатив станет создание в регионе отделения Российского движения детей и молодежи, — резюмировал идеи ребят губернатор. — Я лично готов возглавить попечительский совет РДДМ в Кирове.</w:t>
      </w:r>
    </w:p>
    <w:p w:rsidR="00F81A53" w:rsidRDefault="00F81A53" w:rsidP="00F81A53">
      <w:pPr>
        <w:jc w:val="both"/>
      </w:pPr>
    </w:p>
    <w:p w:rsidR="00F81A53" w:rsidRDefault="00F81A53" w:rsidP="00F81A53">
      <w:pPr>
        <w:jc w:val="both"/>
      </w:pPr>
      <w:proofErr w:type="gramStart"/>
      <w:r>
        <w:t>В задачи всех объединений будет входить привлечение молодежи к решению задач развития территорий, воспитание юного поколения в духе патриотизма, толерантности, уважения к истории своей страны, к родному городу, другим народам и культурам, профилактика негативных проявлений в молодежной среде, организация молодежного сотрудничества, досуга, создание кадрового резерва, представление интересов молодежных общественных движений района на районном, окружном и городском уровнях.</w:t>
      </w:r>
      <w:proofErr w:type="gramEnd"/>
    </w:p>
    <w:p w:rsidR="00F81A53" w:rsidRDefault="00F81A53" w:rsidP="00F81A53">
      <w:pPr>
        <w:jc w:val="both"/>
      </w:pPr>
    </w:p>
    <w:p w:rsidR="00F81A53" w:rsidRDefault="00F81A53" w:rsidP="00F81A53">
      <w:pPr>
        <w:jc w:val="both"/>
      </w:pPr>
      <w:r>
        <w:t>Кроме того, губернатор выделил три ключевые миссии, на которых будет выстроена работа: «Молодые — молодым», «Молодые — городу и области» и «Молодые – о будущем».</w:t>
      </w:r>
    </w:p>
    <w:p w:rsidR="00F81A53" w:rsidRDefault="00F81A53" w:rsidP="00F81A53">
      <w:pPr>
        <w:jc w:val="both"/>
      </w:pPr>
    </w:p>
    <w:p w:rsidR="002E4905" w:rsidRDefault="00F81A53" w:rsidP="00F81A53">
      <w:pPr>
        <w:jc w:val="both"/>
      </w:pPr>
      <w:r>
        <w:t>Организаторами встречи выступили министерство молодежной политики Кировской области и Областной дворец молодежи.</w:t>
      </w:r>
    </w:p>
    <w:sectPr w:rsidR="002E4905" w:rsidSect="00F81A53">
      <w:pgSz w:w="11906" w:h="16838"/>
      <w:pgMar w:top="426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81A53"/>
    <w:rsid w:val="002E4905"/>
    <w:rsid w:val="007968DA"/>
    <w:rsid w:val="00F8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SHCHipitsyna</dc:creator>
  <cp:lastModifiedBy>SHCHipitsyna</cp:lastModifiedBy>
  <cp:revision>1</cp:revision>
  <dcterms:created xsi:type="dcterms:W3CDTF">2022-10-17T06:15:00Z</dcterms:created>
  <dcterms:modified xsi:type="dcterms:W3CDTF">2022-10-17T06:16:00Z</dcterms:modified>
</cp:coreProperties>
</file>